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2" w:type="dxa"/>
        <w:tblCellMar>
          <w:left w:w="0" w:type="dxa"/>
          <w:right w:w="0" w:type="dxa"/>
        </w:tblCellMar>
        <w:tblLook w:val="01E0" w:firstRow="1" w:lastRow="1" w:firstColumn="1" w:lastColumn="1" w:noHBand="0" w:noVBand="0"/>
      </w:tblPr>
      <w:tblGrid>
        <w:gridCol w:w="1904"/>
        <w:gridCol w:w="2814"/>
        <w:gridCol w:w="5993"/>
        <w:gridCol w:w="1645"/>
        <w:gridCol w:w="1843"/>
      </w:tblGrid>
      <w:tr w:rsidR="00EE4494" w:rsidRPr="00F92733" w:rsidTr="00EE4494">
        <w:trPr>
          <w:cantSplit/>
          <w:tblHeader/>
        </w:trPr>
        <w:tc>
          <w:tcPr>
            <w:tcW w:w="1904"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EE4494" w:rsidRPr="00735AFF" w:rsidRDefault="00EE4494" w:rsidP="00231CE3">
            <w:pPr>
              <w:pStyle w:val="TableParagraph"/>
              <w:spacing w:before="166"/>
              <w:rPr>
                <w:rFonts w:ascii="Arial" w:eastAsia="Arial" w:hAnsi="Arial" w:cs="Arial"/>
                <w:b/>
                <w:sz w:val="18"/>
                <w:szCs w:val="18"/>
              </w:rPr>
            </w:pPr>
            <w:r w:rsidRPr="00735AFF">
              <w:rPr>
                <w:rFonts w:ascii="Arial" w:hAnsi="Arial" w:cs="Arial"/>
                <w:b/>
                <w:sz w:val="18"/>
                <w:szCs w:val="18"/>
              </w:rPr>
              <w:t>Unit or organisation</w:t>
            </w:r>
          </w:p>
        </w:tc>
        <w:tc>
          <w:tcPr>
            <w:tcW w:w="2814"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EE4494" w:rsidRPr="00735AFF" w:rsidRDefault="00EE4494" w:rsidP="00231CE3">
            <w:pPr>
              <w:pStyle w:val="TableParagraph"/>
              <w:spacing w:before="166"/>
              <w:rPr>
                <w:rFonts w:ascii="Arial" w:eastAsia="Arial" w:hAnsi="Arial" w:cs="Arial"/>
                <w:b/>
                <w:sz w:val="18"/>
                <w:szCs w:val="18"/>
              </w:rPr>
            </w:pPr>
            <w:r w:rsidRPr="00735AFF">
              <w:rPr>
                <w:rFonts w:ascii="Arial" w:hAnsi="Arial" w:cs="Arial"/>
                <w:b/>
                <w:sz w:val="18"/>
                <w:szCs w:val="18"/>
              </w:rPr>
              <w:t>Program or service</w:t>
            </w:r>
          </w:p>
        </w:tc>
        <w:tc>
          <w:tcPr>
            <w:tcW w:w="5993"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EE4494" w:rsidRPr="00BA5185" w:rsidRDefault="00EE4494" w:rsidP="00231CE3">
            <w:pPr>
              <w:pStyle w:val="TableParagraph"/>
              <w:spacing w:before="166"/>
              <w:rPr>
                <w:rFonts w:ascii="Arial" w:eastAsia="Arial" w:hAnsi="Arial" w:cs="Arial"/>
                <w:sz w:val="18"/>
                <w:szCs w:val="18"/>
              </w:rPr>
            </w:pPr>
            <w:r w:rsidRPr="00BA5185">
              <w:rPr>
                <w:rFonts w:ascii="Arial" w:hAnsi="Arial" w:cs="Arial"/>
                <w:b/>
                <w:sz w:val="18"/>
                <w:szCs w:val="18"/>
              </w:rPr>
              <w:t>Summary of program or service</w:t>
            </w:r>
          </w:p>
        </w:tc>
        <w:tc>
          <w:tcPr>
            <w:tcW w:w="1645"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Mar>
              <w:top w:w="57" w:type="dxa"/>
              <w:left w:w="108" w:type="dxa"/>
              <w:bottom w:w="57" w:type="dxa"/>
              <w:right w:w="108" w:type="dxa"/>
            </w:tcMar>
          </w:tcPr>
          <w:p w:rsidR="00EE4494" w:rsidRPr="00BA5185" w:rsidRDefault="00EE4494" w:rsidP="006B680E">
            <w:pPr>
              <w:pStyle w:val="TableParagraph"/>
              <w:spacing w:before="51"/>
              <w:jc w:val="center"/>
              <w:rPr>
                <w:rFonts w:ascii="Arial" w:eastAsia="Arial" w:hAnsi="Arial" w:cs="Arial"/>
                <w:sz w:val="18"/>
                <w:szCs w:val="18"/>
              </w:rPr>
            </w:pPr>
            <w:r w:rsidRPr="00BA5185">
              <w:rPr>
                <w:rFonts w:ascii="Arial" w:hAnsi="Arial" w:cs="Arial"/>
                <w:b/>
                <w:sz w:val="18"/>
                <w:szCs w:val="18"/>
              </w:rPr>
              <w:t>20</w:t>
            </w:r>
            <w:r>
              <w:rPr>
                <w:rFonts w:ascii="Arial" w:hAnsi="Arial" w:cs="Arial"/>
                <w:b/>
                <w:sz w:val="18"/>
                <w:szCs w:val="18"/>
              </w:rPr>
              <w:t>24</w:t>
            </w:r>
            <w:r w:rsidRPr="00BA5185">
              <w:rPr>
                <w:rFonts w:ascii="Arial" w:hAnsi="Arial" w:cs="Arial"/>
                <w:b/>
                <w:sz w:val="18"/>
                <w:szCs w:val="18"/>
              </w:rPr>
              <w:t xml:space="preserve"> </w:t>
            </w:r>
            <w:r>
              <w:rPr>
                <w:rFonts w:ascii="Arial" w:hAnsi="Arial" w:cs="Arial"/>
                <w:b/>
                <w:sz w:val="18"/>
                <w:szCs w:val="18"/>
              </w:rPr>
              <w:t>a</w:t>
            </w:r>
            <w:r w:rsidRPr="00BA5185">
              <w:rPr>
                <w:rFonts w:ascii="Arial" w:hAnsi="Arial" w:cs="Arial"/>
                <w:b/>
                <w:sz w:val="18"/>
                <w:szCs w:val="18"/>
              </w:rPr>
              <w:t>llocation</w:t>
            </w:r>
          </w:p>
        </w:tc>
        <w:tc>
          <w:tcPr>
            <w:tcW w:w="1843" w:type="dxa"/>
            <w:tcBorders>
              <w:top w:val="single" w:sz="5" w:space="0" w:color="000000"/>
              <w:left w:val="single" w:sz="5" w:space="0" w:color="000000"/>
              <w:bottom w:val="single" w:sz="5" w:space="0" w:color="000000"/>
              <w:right w:val="single" w:sz="5" w:space="0" w:color="000000"/>
            </w:tcBorders>
            <w:shd w:val="clear" w:color="auto" w:fill="F1DBDB"/>
          </w:tcPr>
          <w:p w:rsidR="00EE4494" w:rsidRPr="00735AFF" w:rsidRDefault="00EE4494" w:rsidP="0094639D">
            <w:pPr>
              <w:pStyle w:val="TableParagraph"/>
              <w:spacing w:before="51"/>
              <w:jc w:val="center"/>
              <w:rPr>
                <w:rFonts w:ascii="Arial" w:hAnsi="Arial" w:cs="Arial"/>
                <w:b/>
                <w:sz w:val="18"/>
                <w:szCs w:val="18"/>
              </w:rPr>
            </w:pPr>
            <w:r w:rsidRPr="00735AFF">
              <w:rPr>
                <w:rFonts w:ascii="Arial" w:hAnsi="Arial" w:cs="Arial"/>
                <w:b/>
                <w:sz w:val="18"/>
                <w:szCs w:val="18"/>
              </w:rPr>
              <w:t>202</w:t>
            </w:r>
            <w:r>
              <w:rPr>
                <w:rFonts w:ascii="Arial" w:hAnsi="Arial" w:cs="Arial"/>
                <w:b/>
                <w:sz w:val="18"/>
                <w:szCs w:val="18"/>
              </w:rPr>
              <w:t>5 allocation</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FC5D2A" w:rsidRDefault="00EE4494" w:rsidP="00CB4784">
            <w:pPr>
              <w:pStyle w:val="TableParagraph"/>
              <w:rPr>
                <w:rFonts w:ascii="Arial" w:eastAsia="Arial" w:hAnsi="Arial" w:cs="Arial"/>
                <w:b/>
                <w:sz w:val="18"/>
                <w:szCs w:val="18"/>
              </w:rPr>
            </w:pPr>
            <w:r w:rsidRPr="00FC5D2A">
              <w:rPr>
                <w:rFonts w:ascii="Arial" w:hAnsi="Arial" w:cs="Arial"/>
                <w:b/>
                <w:sz w:val="18"/>
                <w:szCs w:val="18"/>
              </w:rPr>
              <w:t>College of Business, Government and Law</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FC5D2A" w:rsidRDefault="00EE4494" w:rsidP="00CB4784">
            <w:pPr>
              <w:pStyle w:val="TableParagraph"/>
              <w:rPr>
                <w:rFonts w:ascii="Arial" w:eastAsia="Arial" w:hAnsi="Arial" w:cs="Arial"/>
                <w:b/>
                <w:sz w:val="18"/>
                <w:szCs w:val="18"/>
              </w:rPr>
            </w:pPr>
            <w:r w:rsidRPr="00FC5D2A">
              <w:rPr>
                <w:rStyle w:val="normaltextrun"/>
                <w:rFonts w:ascii="Arial" w:hAnsi="Arial" w:cs="Arial"/>
                <w:b/>
                <w:color w:val="000000"/>
                <w:sz w:val="18"/>
                <w:szCs w:val="18"/>
                <w:shd w:val="clear" w:color="auto" w:fill="FFFFFF"/>
              </w:rPr>
              <w:t>Flinders Legal Centre – f</w:t>
            </w:r>
            <w:r w:rsidRPr="00FC5D2A">
              <w:rPr>
                <w:rStyle w:val="normaltextrun"/>
                <w:rFonts w:ascii="Arial" w:hAnsi="Arial" w:cs="Arial"/>
                <w:b/>
                <w:bCs/>
                <w:color w:val="000000"/>
                <w:sz w:val="18"/>
                <w:szCs w:val="18"/>
                <w:shd w:val="clear" w:color="auto" w:fill="FFFFFF"/>
              </w:rPr>
              <w:t>ree</w:t>
            </w:r>
            <w:r w:rsidRPr="00FC5D2A">
              <w:rPr>
                <w:rStyle w:val="normaltextrun"/>
                <w:rFonts w:ascii="Arial" w:hAnsi="Arial" w:cs="Arial"/>
                <w:color w:val="000000"/>
                <w:sz w:val="18"/>
                <w:szCs w:val="18"/>
                <w:shd w:val="clear" w:color="auto" w:fill="FFFFFF"/>
              </w:rPr>
              <w:t xml:space="preserve"> </w:t>
            </w:r>
            <w:r w:rsidRPr="00FC5D2A">
              <w:rPr>
                <w:rStyle w:val="normaltextrun"/>
                <w:rFonts w:ascii="Arial" w:hAnsi="Arial" w:cs="Arial"/>
                <w:b/>
                <w:bCs/>
                <w:color w:val="000000"/>
                <w:sz w:val="18"/>
                <w:szCs w:val="18"/>
                <w:shd w:val="clear" w:color="auto" w:fill="FFFFFF"/>
              </w:rPr>
              <w:t>l</w:t>
            </w:r>
            <w:r w:rsidRPr="00FC5D2A">
              <w:rPr>
                <w:rStyle w:val="normaltextrun"/>
                <w:rFonts w:ascii="Arial" w:hAnsi="Arial" w:cs="Arial"/>
                <w:b/>
                <w:color w:val="000000"/>
                <w:sz w:val="18"/>
                <w:szCs w:val="18"/>
                <w:shd w:val="clear" w:color="auto" w:fill="FFFFFF"/>
              </w:rPr>
              <w:t>egal advice to students</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026450" w:rsidRDefault="00EE4494" w:rsidP="00026450">
            <w:pPr>
              <w:rPr>
                <w:rFonts w:ascii="Arial" w:hAnsi="Arial" w:cs="Arial"/>
                <w:sz w:val="18"/>
                <w:szCs w:val="18"/>
              </w:rPr>
            </w:pPr>
            <w:r w:rsidRPr="00026450">
              <w:rPr>
                <w:rFonts w:ascii="Arial" w:hAnsi="Arial" w:cs="Arial"/>
                <w:sz w:val="18"/>
                <w:szCs w:val="18"/>
              </w:rPr>
              <w:t>Flinders Legal Centre provides free ‘student-friendly’ legal advice – supporting students to navigate legal issues, continue and complete their studies.</w:t>
            </w:r>
          </w:p>
          <w:p w:rsidR="00EE4494" w:rsidRPr="00026450" w:rsidRDefault="00EE4494" w:rsidP="00026450">
            <w:pPr>
              <w:rPr>
                <w:rFonts w:ascii="Arial" w:hAnsi="Arial" w:cs="Arial"/>
                <w:sz w:val="18"/>
                <w:szCs w:val="18"/>
              </w:rPr>
            </w:pPr>
            <w:r w:rsidRPr="00026450">
              <w:rPr>
                <w:rFonts w:ascii="Arial" w:hAnsi="Arial" w:cs="Arial"/>
                <w:sz w:val="18"/>
                <w:szCs w:val="18"/>
              </w:rPr>
              <w:t>Legal advice is critical for students confronting legal issues, which often impact wellbeing: e.g. employment, housing, contractual issues, legal consequences of conduct. The cost of living magnifies these issues.</w:t>
            </w:r>
          </w:p>
          <w:p w:rsidR="00EE4494" w:rsidRPr="00026450" w:rsidRDefault="00EE4494" w:rsidP="00026450">
            <w:pPr>
              <w:rPr>
                <w:rFonts w:ascii="Arial" w:hAnsi="Arial" w:cs="Arial"/>
                <w:sz w:val="18"/>
                <w:szCs w:val="18"/>
              </w:rPr>
            </w:pPr>
            <w:r w:rsidRPr="00026450">
              <w:rPr>
                <w:rFonts w:ascii="Arial" w:hAnsi="Arial" w:cs="Arial"/>
                <w:sz w:val="18"/>
                <w:szCs w:val="18"/>
              </w:rPr>
              <w:t>Private legal fees place advice out of reach for most students.</w:t>
            </w:r>
          </w:p>
          <w:p w:rsidR="00EE4494" w:rsidRPr="00026450" w:rsidRDefault="00EE4494" w:rsidP="00026450">
            <w:pPr>
              <w:pStyle w:val="TableParagraph"/>
              <w:rPr>
                <w:rFonts w:ascii="Arial" w:hAnsi="Arial" w:cs="Arial"/>
                <w:bCs/>
                <w:sz w:val="18"/>
                <w:szCs w:val="18"/>
              </w:rPr>
            </w:pPr>
            <w:r w:rsidRPr="00026450">
              <w:rPr>
                <w:rFonts w:ascii="Arial" w:hAnsi="Arial" w:cs="Arial"/>
                <w:sz w:val="18"/>
                <w:szCs w:val="18"/>
              </w:rPr>
              <w:t>While FLC has some limited external funding to provide services to the community, SSAF funding is crucial to making legal advice available to students.  SSAF funding w</w:t>
            </w:r>
            <w:r>
              <w:rPr>
                <w:rFonts w:ascii="Arial" w:hAnsi="Arial" w:cs="Arial"/>
                <w:sz w:val="18"/>
                <w:szCs w:val="18"/>
              </w:rPr>
              <w:t>ill contribute to</w:t>
            </w:r>
            <w:r w:rsidRPr="00026450">
              <w:rPr>
                <w:rFonts w:ascii="Arial" w:hAnsi="Arial" w:cs="Arial"/>
                <w:sz w:val="18"/>
                <w:szCs w:val="18"/>
              </w:rPr>
              <w:t xml:space="preserve"> fund</w:t>
            </w:r>
            <w:r>
              <w:rPr>
                <w:rFonts w:ascii="Arial" w:hAnsi="Arial" w:cs="Arial"/>
                <w:sz w:val="18"/>
                <w:szCs w:val="18"/>
              </w:rPr>
              <w:t>ing</w:t>
            </w:r>
            <w:r w:rsidRPr="00026450">
              <w:rPr>
                <w:rFonts w:ascii="Arial" w:hAnsi="Arial" w:cs="Arial"/>
                <w:sz w:val="18"/>
                <w:szCs w:val="18"/>
              </w:rPr>
              <w:t xml:space="preserve"> a lawyer for 3 days per week from February to December</w:t>
            </w:r>
            <w:r>
              <w:rPr>
                <w:rFonts w:ascii="Arial" w:hAnsi="Arial" w:cs="Arial"/>
                <w:sz w:val="18"/>
                <w:szCs w:val="18"/>
              </w:rPr>
              <w:t xml:space="preserve"> 2025</w:t>
            </w:r>
            <w:r w:rsidRPr="00026450">
              <w:rPr>
                <w:rFonts w:ascii="Arial" w:hAnsi="Arial" w:cs="Arial"/>
                <w:sz w:val="18"/>
                <w:szCs w:val="18"/>
              </w:rPr>
              <w:t>.</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FC5D2A" w:rsidRDefault="00EE4494" w:rsidP="00CB4784">
            <w:pPr>
              <w:pStyle w:val="TableParagraph"/>
              <w:jc w:val="right"/>
              <w:rPr>
                <w:rFonts w:ascii="Arial" w:eastAsia="Arial" w:hAnsi="Arial" w:cs="Arial"/>
                <w:bCs/>
                <w:sz w:val="18"/>
                <w:szCs w:val="18"/>
              </w:rPr>
            </w:pPr>
            <w:r w:rsidRPr="00FC5D2A">
              <w:rPr>
                <w:rFonts w:ascii="Arial" w:hAnsi="Arial" w:cs="Arial"/>
                <w:bCs/>
                <w:sz w:val="18"/>
                <w:szCs w:val="18"/>
              </w:rPr>
              <w:t>$5</w:t>
            </w:r>
            <w:r>
              <w:rPr>
                <w:rFonts w:ascii="Arial" w:hAnsi="Arial" w:cs="Arial"/>
                <w:bCs/>
                <w:sz w:val="18"/>
                <w:szCs w:val="18"/>
              </w:rPr>
              <w:t>4</w:t>
            </w:r>
            <w:r w:rsidRPr="00FC5D2A">
              <w:rPr>
                <w:rFonts w:ascii="Arial" w:hAnsi="Arial" w:cs="Arial"/>
                <w:bCs/>
                <w:sz w:val="18"/>
                <w:szCs w:val="18"/>
              </w:rPr>
              <w:t>,</w:t>
            </w:r>
            <w:r>
              <w:rPr>
                <w:rFonts w:ascii="Arial" w:hAnsi="Arial" w:cs="Arial"/>
                <w:bCs/>
                <w:sz w:val="18"/>
                <w:szCs w:val="18"/>
              </w:rPr>
              <w:t>132</w:t>
            </w:r>
          </w:p>
        </w:tc>
        <w:tc>
          <w:tcPr>
            <w:tcW w:w="1843" w:type="dxa"/>
            <w:tcBorders>
              <w:top w:val="single" w:sz="5" w:space="0" w:color="000000"/>
              <w:left w:val="single" w:sz="5" w:space="0" w:color="000000"/>
              <w:bottom w:val="single" w:sz="5" w:space="0" w:color="000000"/>
              <w:right w:val="single" w:sz="5" w:space="0" w:color="000000"/>
            </w:tcBorders>
          </w:tcPr>
          <w:p w:rsidR="00EE4494" w:rsidRPr="00FC5D2A" w:rsidRDefault="00EE4494" w:rsidP="00CB4784">
            <w:pPr>
              <w:pStyle w:val="TableParagraph"/>
              <w:ind w:right="34"/>
              <w:jc w:val="center"/>
              <w:rPr>
                <w:rFonts w:ascii="Arial" w:hAnsi="Arial" w:cs="Arial"/>
                <w:b/>
                <w:sz w:val="18"/>
                <w:szCs w:val="18"/>
              </w:rPr>
            </w:pPr>
            <w:r w:rsidRPr="00FC5D2A">
              <w:rPr>
                <w:rFonts w:ascii="Arial" w:hAnsi="Arial" w:cs="Arial"/>
                <w:b/>
                <w:sz w:val="18"/>
                <w:szCs w:val="18"/>
              </w:rPr>
              <w:t>$</w:t>
            </w:r>
            <w:r w:rsidR="000F6256">
              <w:rPr>
                <w:rFonts w:ascii="Arial" w:hAnsi="Arial" w:cs="Arial"/>
                <w:b/>
                <w:sz w:val="18"/>
                <w:szCs w:val="18"/>
              </w:rPr>
              <w:t>55</w:t>
            </w:r>
            <w:r w:rsidRPr="00FC5D2A">
              <w:rPr>
                <w:rFonts w:ascii="Arial" w:hAnsi="Arial" w:cs="Arial"/>
                <w:b/>
                <w:sz w:val="18"/>
                <w:szCs w:val="18"/>
              </w:rPr>
              <w:t>,</w:t>
            </w:r>
            <w:r w:rsidR="000F6256">
              <w:rPr>
                <w:rFonts w:ascii="Arial" w:hAnsi="Arial" w:cs="Arial"/>
                <w:b/>
                <w:sz w:val="18"/>
                <w:szCs w:val="18"/>
              </w:rPr>
              <w:t>025</w:t>
            </w:r>
          </w:p>
        </w:tc>
      </w:tr>
      <w:tr w:rsidR="00B679F7"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6B4B0C" w:rsidRDefault="00B679F7" w:rsidP="00BE6F98">
            <w:pPr>
              <w:pStyle w:val="TableParagraph"/>
              <w:rPr>
                <w:rFonts w:ascii="Arial" w:eastAsia="Arial" w:hAnsi="Arial" w:cs="Arial"/>
                <w:b/>
                <w:sz w:val="18"/>
                <w:szCs w:val="18"/>
              </w:rPr>
            </w:pPr>
            <w:r>
              <w:rPr>
                <w:rFonts w:ascii="Arial" w:eastAsia="Arial" w:hAnsi="Arial" w:cs="Arial"/>
                <w:b/>
                <w:sz w:val="18"/>
                <w:szCs w:val="18"/>
              </w:rPr>
              <w:t>F</w:t>
            </w:r>
            <w:r w:rsidR="006B4B0C">
              <w:rPr>
                <w:rFonts w:ascii="Arial" w:eastAsia="Arial" w:hAnsi="Arial" w:cs="Arial"/>
                <w:b/>
                <w:sz w:val="18"/>
                <w:szCs w:val="18"/>
              </w:rPr>
              <w:t xml:space="preserve">linders </w:t>
            </w:r>
            <w:r>
              <w:rPr>
                <w:rFonts w:ascii="Arial" w:eastAsia="Arial" w:hAnsi="Arial" w:cs="Arial"/>
                <w:b/>
                <w:sz w:val="18"/>
                <w:szCs w:val="18"/>
              </w:rPr>
              <w:t>U</w:t>
            </w:r>
            <w:r w:rsidR="006B4B0C">
              <w:rPr>
                <w:rFonts w:ascii="Arial" w:eastAsia="Arial" w:hAnsi="Arial" w:cs="Arial"/>
                <w:b/>
                <w:sz w:val="18"/>
                <w:szCs w:val="18"/>
              </w:rPr>
              <w:t xml:space="preserve">niversity </w:t>
            </w:r>
            <w:r>
              <w:rPr>
                <w:rFonts w:ascii="Arial" w:eastAsia="Arial" w:hAnsi="Arial" w:cs="Arial"/>
                <w:b/>
                <w:sz w:val="18"/>
                <w:szCs w:val="18"/>
              </w:rPr>
              <w:t>S</w:t>
            </w:r>
            <w:r w:rsidR="006B4B0C">
              <w:rPr>
                <w:rFonts w:ascii="Arial" w:eastAsia="Arial" w:hAnsi="Arial" w:cs="Arial"/>
                <w:b/>
                <w:sz w:val="18"/>
                <w:szCs w:val="18"/>
              </w:rPr>
              <w:t xml:space="preserve">tudent </w:t>
            </w:r>
            <w:r>
              <w:rPr>
                <w:rFonts w:ascii="Arial" w:eastAsia="Arial" w:hAnsi="Arial" w:cs="Arial"/>
                <w:b/>
                <w:sz w:val="18"/>
                <w:szCs w:val="18"/>
              </w:rPr>
              <w:t>A</w:t>
            </w:r>
            <w:r w:rsidR="006B4B0C">
              <w:rPr>
                <w:rFonts w:ascii="Arial" w:eastAsia="Arial" w:hAnsi="Arial" w:cs="Arial"/>
                <w:b/>
                <w:sz w:val="18"/>
                <w:szCs w:val="18"/>
              </w:rPr>
              <w:t>ssociation</w:t>
            </w:r>
          </w:p>
          <w:p w:rsidR="00B679F7" w:rsidRPr="00CD0731" w:rsidRDefault="00B679F7" w:rsidP="00BE6F98">
            <w:pPr>
              <w:pStyle w:val="TableParagraph"/>
              <w:rPr>
                <w:rFonts w:ascii="Arial" w:eastAsia="Arial" w:hAnsi="Arial" w:cs="Arial"/>
                <w:b/>
                <w:sz w:val="18"/>
                <w:szCs w:val="18"/>
              </w:rPr>
            </w:pPr>
            <w:r>
              <w:rPr>
                <w:rFonts w:ascii="Arial" w:eastAsia="Arial" w:hAnsi="Arial" w:cs="Arial"/>
                <w:b/>
                <w:sz w:val="18"/>
                <w:szCs w:val="18"/>
              </w:rPr>
              <w:t>total funds</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B679F7" w:rsidRPr="00CD0731" w:rsidRDefault="00B679F7" w:rsidP="00BE6F98">
            <w:pPr>
              <w:pStyle w:val="TableParagraph"/>
              <w:rPr>
                <w:rFonts w:ascii="Arial" w:hAnsi="Arial" w:cs="Arial"/>
                <w:b/>
                <w:sz w:val="18"/>
                <w:szCs w:val="18"/>
              </w:rPr>
            </w:pP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B679F7" w:rsidRPr="00CD0731" w:rsidRDefault="00B679F7" w:rsidP="00CD0731">
            <w:pPr>
              <w:rPr>
                <w:rFonts w:ascii="Arial" w:hAnsi="Arial" w:cs="Arial"/>
                <w:sz w:val="18"/>
                <w:szCs w:val="18"/>
              </w:rPr>
            </w:pP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B679F7" w:rsidRPr="00CD0731" w:rsidRDefault="00B679F7" w:rsidP="00BE6F98">
            <w:pPr>
              <w:pStyle w:val="TableParagraph"/>
              <w:ind w:right="34"/>
              <w:jc w:val="right"/>
              <w:rPr>
                <w:rFonts w:ascii="Arial" w:hAnsi="Arial" w:cs="Arial"/>
                <w:sz w:val="18"/>
                <w:szCs w:val="18"/>
              </w:rPr>
            </w:pPr>
            <w:r>
              <w:rPr>
                <w:rFonts w:ascii="Arial" w:hAnsi="Arial" w:cs="Arial"/>
                <w:sz w:val="18"/>
                <w:szCs w:val="18"/>
              </w:rPr>
              <w:t>$2,612,597</w:t>
            </w:r>
          </w:p>
        </w:tc>
        <w:tc>
          <w:tcPr>
            <w:tcW w:w="1843" w:type="dxa"/>
            <w:tcBorders>
              <w:top w:val="single" w:sz="5" w:space="0" w:color="000000"/>
              <w:left w:val="single" w:sz="5" w:space="0" w:color="000000"/>
              <w:bottom w:val="single" w:sz="5" w:space="0" w:color="000000"/>
              <w:right w:val="single" w:sz="5" w:space="0" w:color="000000"/>
            </w:tcBorders>
          </w:tcPr>
          <w:p w:rsidR="00B679F7" w:rsidRDefault="00B679F7" w:rsidP="00407B84">
            <w:pPr>
              <w:pStyle w:val="TableParagraph"/>
              <w:ind w:right="34"/>
              <w:jc w:val="center"/>
              <w:rPr>
                <w:rFonts w:ascii="Arial" w:hAnsi="Arial" w:cs="Arial"/>
                <w:b/>
                <w:sz w:val="18"/>
                <w:szCs w:val="18"/>
              </w:rPr>
            </w:pPr>
            <w:r>
              <w:rPr>
                <w:rFonts w:ascii="Arial" w:hAnsi="Arial" w:cs="Arial"/>
                <w:b/>
                <w:sz w:val="18"/>
                <w:szCs w:val="18"/>
              </w:rPr>
              <w:t>$2,612,597*</w:t>
            </w:r>
          </w:p>
        </w:tc>
      </w:tr>
      <w:tr w:rsidR="00F149F2" w:rsidRPr="00041446" w:rsidTr="001D7F9C">
        <w:trPr>
          <w:cantSplit/>
        </w:trPr>
        <w:tc>
          <w:tcPr>
            <w:tcW w:w="14199" w:type="dxa"/>
            <w:gridSpan w:val="5"/>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7466BA" w:rsidRPr="009F6A4F" w:rsidRDefault="007466BA" w:rsidP="007466BA">
            <w:pPr>
              <w:pStyle w:val="TableParagraph"/>
              <w:ind w:right="34"/>
              <w:rPr>
                <w:rFonts w:ascii="Arial" w:eastAsia="Arial" w:hAnsi="Arial" w:cs="Arial"/>
                <w:sz w:val="16"/>
                <w:szCs w:val="16"/>
              </w:rPr>
            </w:pPr>
            <w:r w:rsidRPr="009F6A4F">
              <w:rPr>
                <w:rFonts w:ascii="Arial" w:eastAsia="Arial" w:hAnsi="Arial" w:cs="Arial"/>
                <w:sz w:val="16"/>
                <w:szCs w:val="16"/>
              </w:rPr>
              <w:t xml:space="preserve">* The Flinders University Student Association (FUSA), independent of the SSAF Budget Advisory Committee, </w:t>
            </w:r>
            <w:r w:rsidR="009F6A4F">
              <w:rPr>
                <w:rFonts w:ascii="Arial" w:eastAsia="Arial" w:hAnsi="Arial" w:cs="Arial"/>
                <w:sz w:val="16"/>
                <w:szCs w:val="16"/>
              </w:rPr>
              <w:t>has been</w:t>
            </w:r>
            <w:r w:rsidRPr="009F6A4F">
              <w:rPr>
                <w:rFonts w:ascii="Arial" w:eastAsia="Arial" w:hAnsi="Arial" w:cs="Arial"/>
                <w:sz w:val="16"/>
                <w:szCs w:val="16"/>
              </w:rPr>
              <w:t xml:space="preserve"> provided with 40% of the forecast SSAF revenue - $2,312,000.  This is in line with a new Government requirement for universities to allocate a minimum of 40% of SSAF funding to student-led organisations from 1 January 2025.</w:t>
            </w:r>
          </w:p>
          <w:p w:rsidR="007466BA" w:rsidRPr="009F6A4F" w:rsidRDefault="007466BA" w:rsidP="007466BA">
            <w:pPr>
              <w:pStyle w:val="TableParagraph"/>
              <w:ind w:right="34"/>
              <w:rPr>
                <w:rFonts w:ascii="Arial" w:eastAsia="Arial" w:hAnsi="Arial" w:cs="Arial"/>
                <w:sz w:val="16"/>
                <w:szCs w:val="16"/>
              </w:rPr>
            </w:pPr>
          </w:p>
          <w:p w:rsidR="00F149F2" w:rsidRPr="009F6A4F" w:rsidRDefault="007466BA" w:rsidP="00F149F2">
            <w:pPr>
              <w:pStyle w:val="TableParagraph"/>
              <w:ind w:right="34"/>
              <w:rPr>
                <w:rFonts w:ascii="Arial" w:eastAsia="Arial" w:hAnsi="Arial" w:cs="Arial"/>
                <w:sz w:val="16"/>
                <w:szCs w:val="16"/>
              </w:rPr>
            </w:pPr>
            <w:r w:rsidRPr="009F6A4F">
              <w:rPr>
                <w:rFonts w:ascii="Arial" w:eastAsia="Arial" w:hAnsi="Arial" w:cs="Arial"/>
                <w:sz w:val="16"/>
                <w:szCs w:val="16"/>
              </w:rPr>
              <w:t>The approved allocation to FUSA as recommended by the Committee is $300,597 which is in addition to the 40% ($2,312,000) noted above, making a total of $2,612,597 (the same allocation as FUSA received in 2024).  The total represents 45.16% of the forecast 2025 SSAF funds.</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F42C14" w:rsidRDefault="00EE4494" w:rsidP="00C35A1C">
            <w:pPr>
              <w:pStyle w:val="TableParagraph"/>
              <w:spacing w:before="51"/>
              <w:rPr>
                <w:rFonts w:ascii="Arial" w:eastAsia="Arial" w:hAnsi="Arial" w:cs="Arial"/>
                <w:b/>
                <w:sz w:val="18"/>
                <w:szCs w:val="18"/>
              </w:rPr>
            </w:pPr>
            <w:r w:rsidRPr="00F42C14">
              <w:rPr>
                <w:rFonts w:ascii="Arial" w:hAnsi="Arial" w:cs="Arial"/>
                <w:b/>
                <w:sz w:val="18"/>
                <w:szCs w:val="18"/>
              </w:rPr>
              <w:t>Flinders University Sport and Fitness Inc</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F42C14" w:rsidRDefault="00EE4494" w:rsidP="005A6D6B">
            <w:pPr>
              <w:pStyle w:val="TableParagraph"/>
              <w:spacing w:before="51"/>
              <w:rPr>
                <w:rFonts w:ascii="Arial" w:eastAsia="Arial" w:hAnsi="Arial" w:cs="Arial"/>
                <w:b/>
                <w:sz w:val="18"/>
                <w:szCs w:val="18"/>
              </w:rPr>
            </w:pPr>
            <w:r w:rsidRPr="00F42C14">
              <w:rPr>
                <w:rFonts w:ascii="Arial" w:hAnsi="Arial" w:cs="Arial"/>
                <w:b/>
                <w:sz w:val="18"/>
                <w:szCs w:val="18"/>
              </w:rPr>
              <w:t>Student Fitness</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707DDF" w:rsidRDefault="00EE4494" w:rsidP="00707DDF">
            <w:pPr>
              <w:rPr>
                <w:rFonts w:ascii="Arial" w:hAnsi="Arial" w:cs="Arial"/>
                <w:sz w:val="18"/>
                <w:szCs w:val="18"/>
              </w:rPr>
            </w:pPr>
            <w:r w:rsidRPr="00707DDF">
              <w:rPr>
                <w:rFonts w:ascii="Arial" w:hAnsi="Arial" w:cs="Arial"/>
                <w:sz w:val="18"/>
                <w:szCs w:val="18"/>
              </w:rPr>
              <w:t>Student Fitness Facility Access provides:</w:t>
            </w:r>
          </w:p>
          <w:p w:rsidR="00EE4494" w:rsidRPr="00707DDF" w:rsidRDefault="00EE4494" w:rsidP="00707DDF">
            <w:pPr>
              <w:rPr>
                <w:rFonts w:ascii="Arial" w:hAnsi="Arial" w:cs="Arial"/>
                <w:sz w:val="18"/>
                <w:szCs w:val="18"/>
              </w:rPr>
            </w:pPr>
          </w:p>
          <w:p w:rsidR="00EE4494" w:rsidRPr="00707DDF" w:rsidRDefault="00EE4494" w:rsidP="00707DDF">
            <w:pPr>
              <w:pStyle w:val="ListParagraph"/>
              <w:numPr>
                <w:ilvl w:val="0"/>
                <w:numId w:val="13"/>
              </w:numPr>
              <w:rPr>
                <w:rFonts w:ascii="Arial" w:hAnsi="Arial" w:cs="Arial"/>
                <w:sz w:val="18"/>
                <w:szCs w:val="18"/>
              </w:rPr>
            </w:pPr>
            <w:r w:rsidRPr="00707DDF">
              <w:rPr>
                <w:rFonts w:ascii="Arial" w:hAnsi="Arial" w:cs="Arial"/>
                <w:sz w:val="18"/>
                <w:szCs w:val="18"/>
              </w:rPr>
              <w:t>50% Subsidy on Memberships, Facilities &amp; Services</w:t>
            </w:r>
          </w:p>
          <w:p w:rsidR="00EE4494" w:rsidRPr="00707DDF" w:rsidRDefault="00EE4494" w:rsidP="00707DDF">
            <w:pPr>
              <w:pStyle w:val="ListParagraph"/>
              <w:numPr>
                <w:ilvl w:val="0"/>
                <w:numId w:val="13"/>
              </w:numPr>
              <w:rPr>
                <w:rFonts w:ascii="Arial" w:hAnsi="Arial" w:cs="Arial"/>
                <w:sz w:val="18"/>
                <w:szCs w:val="18"/>
              </w:rPr>
            </w:pPr>
            <w:r w:rsidRPr="00707DDF">
              <w:rPr>
                <w:rFonts w:ascii="Arial" w:hAnsi="Arial" w:cs="Arial"/>
                <w:sz w:val="18"/>
                <w:szCs w:val="18"/>
              </w:rPr>
              <w:t>Free Trial memberships, Wellness/ Body composition Assessments</w:t>
            </w:r>
          </w:p>
          <w:p w:rsidR="00EE4494" w:rsidRPr="00707DDF" w:rsidRDefault="00EE4494" w:rsidP="00707DDF">
            <w:pPr>
              <w:pStyle w:val="ListParagraph"/>
              <w:numPr>
                <w:ilvl w:val="0"/>
                <w:numId w:val="13"/>
              </w:numPr>
              <w:rPr>
                <w:rFonts w:ascii="Arial" w:hAnsi="Arial" w:cs="Arial"/>
                <w:sz w:val="18"/>
                <w:szCs w:val="18"/>
              </w:rPr>
            </w:pPr>
            <w:r w:rsidRPr="00707DDF">
              <w:rPr>
                <w:rFonts w:ascii="Arial" w:hAnsi="Arial" w:cs="Arial"/>
                <w:sz w:val="18"/>
                <w:szCs w:val="18"/>
              </w:rPr>
              <w:t>Free Fear Less program, professional guidance and goal setting</w:t>
            </w:r>
          </w:p>
          <w:p w:rsidR="00EE4494" w:rsidRPr="00707DDF" w:rsidRDefault="00EE4494" w:rsidP="00707DDF">
            <w:pPr>
              <w:pStyle w:val="ListParagraph"/>
              <w:numPr>
                <w:ilvl w:val="0"/>
                <w:numId w:val="13"/>
              </w:numPr>
              <w:rPr>
                <w:rFonts w:ascii="Arial" w:hAnsi="Arial" w:cs="Arial"/>
                <w:sz w:val="18"/>
                <w:szCs w:val="18"/>
              </w:rPr>
            </w:pPr>
            <w:r w:rsidRPr="00707DDF">
              <w:rPr>
                <w:rFonts w:ascii="Arial" w:hAnsi="Arial" w:cs="Arial"/>
                <w:sz w:val="18"/>
                <w:szCs w:val="18"/>
              </w:rPr>
              <w:t>Affordable, innovative, and convenient access to 24hour facilities</w:t>
            </w:r>
          </w:p>
          <w:p w:rsidR="00EE4494" w:rsidRPr="00707DDF" w:rsidRDefault="00EE4494" w:rsidP="00707DDF">
            <w:pPr>
              <w:pStyle w:val="ListParagraph"/>
              <w:numPr>
                <w:ilvl w:val="0"/>
                <w:numId w:val="13"/>
              </w:numPr>
              <w:rPr>
                <w:rFonts w:ascii="Arial" w:hAnsi="Arial" w:cs="Arial"/>
                <w:sz w:val="18"/>
                <w:szCs w:val="18"/>
              </w:rPr>
            </w:pPr>
            <w:r w:rsidRPr="00707DDF">
              <w:rPr>
                <w:rFonts w:ascii="Arial" w:hAnsi="Arial" w:cs="Arial"/>
                <w:sz w:val="18"/>
                <w:szCs w:val="18"/>
              </w:rPr>
              <w:t>Motivation and support for students</w:t>
            </w:r>
          </w:p>
          <w:p w:rsidR="00EE4494" w:rsidRPr="00707DDF" w:rsidRDefault="00EE4494" w:rsidP="00707DDF">
            <w:pPr>
              <w:pStyle w:val="ListParagraph"/>
              <w:numPr>
                <w:ilvl w:val="0"/>
                <w:numId w:val="13"/>
              </w:numPr>
              <w:rPr>
                <w:rFonts w:ascii="Arial" w:hAnsi="Arial" w:cs="Arial"/>
                <w:sz w:val="18"/>
                <w:szCs w:val="18"/>
              </w:rPr>
            </w:pPr>
            <w:r w:rsidRPr="00707DDF">
              <w:rPr>
                <w:rFonts w:ascii="Arial" w:hAnsi="Arial" w:cs="Arial"/>
                <w:sz w:val="18"/>
                <w:szCs w:val="18"/>
              </w:rPr>
              <w:t>Lowers the cost barrier to fitness access.</w:t>
            </w:r>
          </w:p>
          <w:p w:rsidR="00EE4494" w:rsidRPr="00707DDF" w:rsidRDefault="00EE4494" w:rsidP="00707DDF">
            <w:pPr>
              <w:pStyle w:val="ListParagraph"/>
              <w:numPr>
                <w:ilvl w:val="0"/>
                <w:numId w:val="13"/>
              </w:numPr>
              <w:rPr>
                <w:rFonts w:ascii="Arial" w:hAnsi="Arial" w:cs="Arial"/>
                <w:sz w:val="18"/>
                <w:szCs w:val="18"/>
              </w:rPr>
            </w:pPr>
            <w:r w:rsidRPr="00707DDF">
              <w:rPr>
                <w:rFonts w:ascii="Arial" w:hAnsi="Arial" w:cs="Arial"/>
                <w:sz w:val="18"/>
                <w:szCs w:val="18"/>
              </w:rPr>
              <w:t>Expanding platforms by which service is offered.</w:t>
            </w:r>
          </w:p>
          <w:p w:rsidR="00EE4494" w:rsidRPr="00707DDF" w:rsidRDefault="00EE4494" w:rsidP="00707DDF">
            <w:pPr>
              <w:rPr>
                <w:rFonts w:ascii="Arial" w:hAnsi="Arial" w:cs="Arial"/>
                <w:sz w:val="18"/>
                <w:szCs w:val="18"/>
              </w:rPr>
            </w:pPr>
          </w:p>
          <w:p w:rsidR="00EE4494" w:rsidRPr="00F42C14" w:rsidRDefault="00EE4494" w:rsidP="00707DDF">
            <w:pPr>
              <w:rPr>
                <w:rFonts w:ascii="Arial" w:eastAsia="Arial" w:hAnsi="Arial" w:cs="Arial"/>
                <w:sz w:val="18"/>
                <w:szCs w:val="18"/>
              </w:rPr>
            </w:pPr>
            <w:r w:rsidRPr="00707DDF">
              <w:rPr>
                <w:rFonts w:ascii="Arial" w:hAnsi="Arial" w:cs="Arial"/>
                <w:sz w:val="18"/>
                <w:szCs w:val="18"/>
              </w:rPr>
              <w:t xml:space="preserve">The 2025 goals focus on creating a vibrant, modern, and inclusive gym environment for all students, regardless of gender or race. With affordable, convenient, and flexible memberships, the </w:t>
            </w:r>
            <w:proofErr w:type="spellStart"/>
            <w:r w:rsidRPr="00707DDF">
              <w:rPr>
                <w:rFonts w:ascii="Arial" w:hAnsi="Arial" w:cs="Arial"/>
                <w:sz w:val="18"/>
                <w:szCs w:val="18"/>
              </w:rPr>
              <w:t>center</w:t>
            </w:r>
            <w:proofErr w:type="spellEnd"/>
            <w:r w:rsidRPr="00707DDF">
              <w:rPr>
                <w:rFonts w:ascii="Arial" w:hAnsi="Arial" w:cs="Arial"/>
                <w:sz w:val="18"/>
                <w:szCs w:val="18"/>
              </w:rPr>
              <w:t xml:space="preserve"> aims to empower students to prioritise their health and well-being. Maintaining fitness can enhance alertness and support academic studies on campus.</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F42C14" w:rsidRDefault="00EE4494" w:rsidP="00C35A1C">
            <w:pPr>
              <w:pStyle w:val="TableParagraph"/>
              <w:spacing w:before="51"/>
              <w:ind w:right="34"/>
              <w:jc w:val="right"/>
              <w:rPr>
                <w:rFonts w:ascii="Arial" w:eastAsia="Arial" w:hAnsi="Arial" w:cs="Arial"/>
                <w:sz w:val="18"/>
                <w:szCs w:val="18"/>
              </w:rPr>
            </w:pPr>
            <w:r w:rsidRPr="00F42C14">
              <w:rPr>
                <w:rFonts w:ascii="Arial" w:eastAsia="Arial" w:hAnsi="Arial" w:cs="Arial"/>
                <w:sz w:val="18"/>
                <w:szCs w:val="18"/>
              </w:rPr>
              <w:t>$260,000</w:t>
            </w:r>
          </w:p>
        </w:tc>
        <w:tc>
          <w:tcPr>
            <w:tcW w:w="1843" w:type="dxa"/>
            <w:tcBorders>
              <w:top w:val="single" w:sz="5" w:space="0" w:color="000000"/>
              <w:left w:val="single" w:sz="5" w:space="0" w:color="000000"/>
              <w:bottom w:val="single" w:sz="5" w:space="0" w:color="000000"/>
              <w:right w:val="single" w:sz="5" w:space="0" w:color="000000"/>
            </w:tcBorders>
          </w:tcPr>
          <w:p w:rsidR="00EE4494" w:rsidRPr="00F42C14" w:rsidRDefault="00EE4494" w:rsidP="00407B84">
            <w:pPr>
              <w:pStyle w:val="TableParagraph"/>
              <w:spacing w:before="51"/>
              <w:ind w:right="34"/>
              <w:jc w:val="center"/>
              <w:rPr>
                <w:rFonts w:ascii="Arial" w:hAnsi="Arial" w:cs="Arial"/>
                <w:b/>
                <w:sz w:val="18"/>
                <w:szCs w:val="18"/>
              </w:rPr>
            </w:pPr>
            <w:r w:rsidRPr="00F42C14">
              <w:rPr>
                <w:rFonts w:ascii="Arial" w:hAnsi="Arial" w:cs="Arial"/>
                <w:b/>
                <w:sz w:val="18"/>
                <w:szCs w:val="18"/>
              </w:rPr>
              <w:t>$2</w:t>
            </w:r>
            <w:r>
              <w:rPr>
                <w:rFonts w:ascii="Arial" w:hAnsi="Arial" w:cs="Arial"/>
                <w:b/>
                <w:sz w:val="18"/>
                <w:szCs w:val="18"/>
              </w:rPr>
              <w:t>6</w:t>
            </w:r>
            <w:r w:rsidR="003C260D">
              <w:rPr>
                <w:rFonts w:ascii="Arial" w:hAnsi="Arial" w:cs="Arial"/>
                <w:b/>
                <w:sz w:val="18"/>
                <w:szCs w:val="18"/>
              </w:rPr>
              <w:t>0</w:t>
            </w:r>
            <w:r w:rsidRPr="00F42C14">
              <w:rPr>
                <w:rFonts w:ascii="Arial" w:hAnsi="Arial" w:cs="Arial"/>
                <w:b/>
                <w:sz w:val="18"/>
                <w:szCs w:val="18"/>
              </w:rPr>
              <w:t>,000</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2302F3" w:rsidRDefault="00EE4494" w:rsidP="00C35A1C">
            <w:pPr>
              <w:pStyle w:val="TableParagraph"/>
              <w:spacing w:before="51"/>
              <w:rPr>
                <w:rFonts w:ascii="Arial" w:hAnsi="Arial" w:cs="Arial"/>
                <w:b/>
                <w:sz w:val="18"/>
                <w:szCs w:val="18"/>
              </w:rPr>
            </w:pPr>
            <w:r w:rsidRPr="002302F3">
              <w:rPr>
                <w:rFonts w:ascii="Arial" w:hAnsi="Arial" w:cs="Arial"/>
                <w:b/>
                <w:sz w:val="18"/>
                <w:szCs w:val="18"/>
              </w:rPr>
              <w:t>Flinders University Sport and Fitness Inc</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2302F3" w:rsidRDefault="00EE4494" w:rsidP="005A6D6B">
            <w:pPr>
              <w:pStyle w:val="TableParagraph"/>
              <w:spacing w:before="51"/>
              <w:rPr>
                <w:rFonts w:ascii="Arial" w:hAnsi="Arial" w:cs="Arial"/>
                <w:b/>
                <w:sz w:val="18"/>
                <w:szCs w:val="18"/>
              </w:rPr>
            </w:pPr>
            <w:r w:rsidRPr="002302F3">
              <w:rPr>
                <w:rFonts w:ascii="Arial" w:hAnsi="Arial" w:cs="Arial"/>
                <w:b/>
                <w:sz w:val="18"/>
                <w:szCs w:val="18"/>
              </w:rPr>
              <w:t>Student Health and Wellbeing</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034989" w:rsidRDefault="00EE4494" w:rsidP="00034989">
            <w:pPr>
              <w:rPr>
                <w:rFonts w:ascii="Arial" w:hAnsi="Arial" w:cs="Arial"/>
                <w:sz w:val="18"/>
                <w:szCs w:val="18"/>
              </w:rPr>
            </w:pPr>
            <w:r w:rsidRPr="00034989">
              <w:rPr>
                <w:rFonts w:ascii="Arial" w:hAnsi="Arial" w:cs="Arial"/>
                <w:sz w:val="18"/>
                <w:szCs w:val="18"/>
              </w:rPr>
              <w:t xml:space="preserve">Free and discounted Health events, activities and programs that remove financial barriers and accessibility issues. Tailored to the interests of student participants to increase involvement in their mental, emotional, spiritual and physical well-being. Not only survive but thrive!  </w:t>
            </w:r>
          </w:p>
          <w:p w:rsidR="00EE4494" w:rsidRPr="00034989" w:rsidRDefault="00EE4494" w:rsidP="00034989">
            <w:pPr>
              <w:rPr>
                <w:rFonts w:ascii="Arial" w:hAnsi="Arial" w:cs="Arial"/>
                <w:sz w:val="18"/>
                <w:szCs w:val="18"/>
              </w:rPr>
            </w:pPr>
          </w:p>
          <w:p w:rsidR="00EE4494" w:rsidRPr="00034989" w:rsidRDefault="00EE4494" w:rsidP="00034989">
            <w:pPr>
              <w:rPr>
                <w:rFonts w:ascii="Arial" w:hAnsi="Arial" w:cs="Arial"/>
                <w:sz w:val="18"/>
                <w:szCs w:val="18"/>
              </w:rPr>
            </w:pPr>
            <w:r w:rsidRPr="00034989">
              <w:rPr>
                <w:rFonts w:ascii="Arial" w:hAnsi="Arial" w:cs="Arial"/>
                <w:sz w:val="18"/>
                <w:szCs w:val="18"/>
              </w:rPr>
              <w:t xml:space="preserve">2025 will host engaging and educational health days and events on campus in conjunction with FUSA, Oasis, Health and Counselling and Student Services. Wellbeing Week, Mental Health Day, Women’s Health, Men’s Health, World Health Day and RU OK day. Continue free and discounted programs which include courses on Mindfulness, Meditation, Ice baths, Dance, Yoga, Nutrition, Massage &amp; Wellbeing workshops. </w:t>
            </w:r>
          </w:p>
          <w:p w:rsidR="00EE4494" w:rsidRPr="00034989" w:rsidRDefault="00EE4494" w:rsidP="00034989">
            <w:pPr>
              <w:rPr>
                <w:rFonts w:ascii="Arial" w:hAnsi="Arial" w:cs="Arial"/>
                <w:sz w:val="18"/>
                <w:szCs w:val="18"/>
              </w:rPr>
            </w:pPr>
          </w:p>
          <w:p w:rsidR="00EE4494" w:rsidRPr="002302F3" w:rsidRDefault="00EE4494" w:rsidP="00034989">
            <w:pPr>
              <w:rPr>
                <w:rFonts w:ascii="Arial" w:eastAsia="Arial" w:hAnsi="Arial" w:cs="Arial"/>
                <w:sz w:val="18"/>
                <w:szCs w:val="18"/>
              </w:rPr>
            </w:pPr>
            <w:r w:rsidRPr="00034989">
              <w:rPr>
                <w:rFonts w:ascii="Arial" w:hAnsi="Arial" w:cs="Arial"/>
                <w:sz w:val="18"/>
                <w:szCs w:val="18"/>
              </w:rPr>
              <w:t>Activation of green space with a variety of casual sporting activities offered across campus.</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2302F3" w:rsidRDefault="00EE4494" w:rsidP="00374D09">
            <w:pPr>
              <w:pStyle w:val="TableParagraph"/>
              <w:ind w:right="34"/>
              <w:jc w:val="right"/>
              <w:rPr>
                <w:rFonts w:ascii="Arial" w:eastAsia="Arial" w:hAnsi="Arial" w:cs="Arial"/>
                <w:sz w:val="18"/>
                <w:szCs w:val="18"/>
              </w:rPr>
            </w:pPr>
            <w:r w:rsidRPr="002302F3">
              <w:rPr>
                <w:rFonts w:ascii="Arial" w:hAnsi="Arial" w:cs="Arial"/>
                <w:sz w:val="18"/>
                <w:szCs w:val="18"/>
              </w:rPr>
              <w:t>$8</w:t>
            </w:r>
            <w:r>
              <w:rPr>
                <w:rFonts w:ascii="Arial" w:hAnsi="Arial" w:cs="Arial"/>
                <w:sz w:val="18"/>
                <w:szCs w:val="18"/>
              </w:rPr>
              <w:t>7</w:t>
            </w:r>
            <w:r w:rsidRPr="002302F3">
              <w:rPr>
                <w:rFonts w:ascii="Arial" w:hAnsi="Arial" w:cs="Arial"/>
                <w:sz w:val="18"/>
                <w:szCs w:val="18"/>
              </w:rPr>
              <w:t>,</w:t>
            </w:r>
            <w:r>
              <w:rPr>
                <w:rFonts w:ascii="Arial" w:hAnsi="Arial" w:cs="Arial"/>
                <w:sz w:val="18"/>
                <w:szCs w:val="18"/>
              </w:rPr>
              <w:t>444</w:t>
            </w:r>
          </w:p>
        </w:tc>
        <w:tc>
          <w:tcPr>
            <w:tcW w:w="1843" w:type="dxa"/>
            <w:tcBorders>
              <w:top w:val="single" w:sz="5" w:space="0" w:color="000000"/>
              <w:left w:val="single" w:sz="5" w:space="0" w:color="000000"/>
              <w:bottom w:val="single" w:sz="5" w:space="0" w:color="000000"/>
              <w:right w:val="single" w:sz="5" w:space="0" w:color="000000"/>
            </w:tcBorders>
          </w:tcPr>
          <w:p w:rsidR="00EE4494" w:rsidRPr="002302F3" w:rsidRDefault="00EE4494" w:rsidP="00374D09">
            <w:pPr>
              <w:pStyle w:val="TableParagraph"/>
              <w:ind w:right="34"/>
              <w:jc w:val="center"/>
              <w:rPr>
                <w:rFonts w:ascii="Arial" w:hAnsi="Arial" w:cs="Arial"/>
                <w:b/>
                <w:sz w:val="18"/>
                <w:szCs w:val="18"/>
              </w:rPr>
            </w:pPr>
            <w:r w:rsidRPr="002302F3">
              <w:rPr>
                <w:rFonts w:ascii="Arial" w:hAnsi="Arial" w:cs="Arial"/>
                <w:b/>
                <w:sz w:val="18"/>
                <w:szCs w:val="18"/>
              </w:rPr>
              <w:t>$</w:t>
            </w:r>
            <w:r w:rsidR="00826DFF">
              <w:rPr>
                <w:rFonts w:ascii="Arial" w:hAnsi="Arial" w:cs="Arial"/>
                <w:b/>
                <w:sz w:val="18"/>
                <w:szCs w:val="18"/>
              </w:rPr>
              <w:t>10</w:t>
            </w:r>
            <w:r w:rsidRPr="002302F3">
              <w:rPr>
                <w:rFonts w:ascii="Arial" w:hAnsi="Arial" w:cs="Arial"/>
                <w:b/>
                <w:sz w:val="18"/>
                <w:szCs w:val="18"/>
              </w:rPr>
              <w:t>,000</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641CE" w:rsidRDefault="00EE4494" w:rsidP="00C35A1C">
            <w:pPr>
              <w:pStyle w:val="TableParagraph"/>
              <w:spacing w:before="51"/>
              <w:rPr>
                <w:rFonts w:ascii="Arial" w:hAnsi="Arial" w:cs="Arial"/>
                <w:b/>
                <w:sz w:val="18"/>
                <w:szCs w:val="18"/>
              </w:rPr>
            </w:pPr>
            <w:r w:rsidRPr="005641CE">
              <w:rPr>
                <w:rFonts w:ascii="Arial" w:hAnsi="Arial" w:cs="Arial"/>
                <w:b/>
                <w:sz w:val="18"/>
                <w:szCs w:val="18"/>
              </w:rPr>
              <w:t>Flinders University Sport and Fitness Inc</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641CE" w:rsidRDefault="00EE4494" w:rsidP="005A6D6B">
            <w:pPr>
              <w:pStyle w:val="TableParagraph"/>
              <w:spacing w:before="51"/>
              <w:rPr>
                <w:rFonts w:ascii="Arial" w:hAnsi="Arial" w:cs="Arial"/>
                <w:b/>
                <w:sz w:val="18"/>
                <w:szCs w:val="18"/>
              </w:rPr>
            </w:pPr>
            <w:r w:rsidRPr="005641CE">
              <w:rPr>
                <w:rFonts w:ascii="Arial" w:hAnsi="Arial" w:cs="Arial"/>
                <w:b/>
                <w:sz w:val="18"/>
                <w:szCs w:val="18"/>
              </w:rPr>
              <w:t>Student Clubs and Sport</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1550A4" w:rsidRDefault="00EE4494" w:rsidP="001550A4">
            <w:pPr>
              <w:pStyle w:val="TableParagraph"/>
              <w:numPr>
                <w:ilvl w:val="0"/>
                <w:numId w:val="7"/>
              </w:numPr>
              <w:spacing w:before="54"/>
              <w:rPr>
                <w:rFonts w:ascii="Arial" w:eastAsia="Arial" w:hAnsi="Arial" w:cs="Arial"/>
                <w:sz w:val="18"/>
                <w:szCs w:val="18"/>
              </w:rPr>
            </w:pPr>
            <w:r w:rsidRPr="001550A4">
              <w:rPr>
                <w:rFonts w:ascii="Arial" w:eastAsia="Arial" w:hAnsi="Arial" w:cs="Arial"/>
                <w:sz w:val="18"/>
                <w:szCs w:val="18"/>
              </w:rPr>
              <w:t xml:space="preserve">Upskill student leaders in Club/Sport governance. </w:t>
            </w:r>
          </w:p>
          <w:p w:rsidR="00EE4494" w:rsidRPr="001550A4" w:rsidRDefault="00EE4494" w:rsidP="001550A4">
            <w:pPr>
              <w:pStyle w:val="TableParagraph"/>
              <w:numPr>
                <w:ilvl w:val="0"/>
                <w:numId w:val="7"/>
              </w:numPr>
              <w:spacing w:before="54"/>
              <w:rPr>
                <w:rFonts w:ascii="Arial" w:eastAsia="Arial" w:hAnsi="Arial" w:cs="Arial"/>
                <w:sz w:val="18"/>
                <w:szCs w:val="18"/>
              </w:rPr>
            </w:pPr>
            <w:r w:rsidRPr="001550A4">
              <w:rPr>
                <w:rFonts w:ascii="Arial" w:eastAsia="Arial" w:hAnsi="Arial" w:cs="Arial"/>
                <w:sz w:val="18"/>
                <w:szCs w:val="18"/>
              </w:rPr>
              <w:t xml:space="preserve">Help sport Clubs to run their own events. </w:t>
            </w:r>
          </w:p>
          <w:p w:rsidR="00EE4494" w:rsidRPr="001550A4" w:rsidRDefault="00EE4494" w:rsidP="001550A4">
            <w:pPr>
              <w:pStyle w:val="TableParagraph"/>
              <w:numPr>
                <w:ilvl w:val="0"/>
                <w:numId w:val="7"/>
              </w:numPr>
              <w:spacing w:before="54"/>
              <w:rPr>
                <w:rFonts w:ascii="Arial" w:eastAsia="Arial" w:hAnsi="Arial" w:cs="Arial"/>
                <w:sz w:val="18"/>
                <w:szCs w:val="18"/>
              </w:rPr>
            </w:pPr>
            <w:r w:rsidRPr="001550A4">
              <w:rPr>
                <w:rFonts w:ascii="Arial" w:eastAsia="Arial" w:hAnsi="Arial" w:cs="Arial"/>
                <w:sz w:val="18"/>
                <w:szCs w:val="18"/>
              </w:rPr>
              <w:t>Reduce cost barriers for students to participate in sport through grants (Individual &amp; Club), subsidised competitions/events.</w:t>
            </w:r>
          </w:p>
          <w:p w:rsidR="00EE4494" w:rsidRPr="001550A4" w:rsidRDefault="00EE4494" w:rsidP="001550A4">
            <w:pPr>
              <w:pStyle w:val="TableParagraph"/>
              <w:numPr>
                <w:ilvl w:val="0"/>
                <w:numId w:val="7"/>
              </w:numPr>
              <w:spacing w:before="54"/>
              <w:rPr>
                <w:rFonts w:ascii="Arial" w:eastAsia="Arial" w:hAnsi="Arial" w:cs="Arial"/>
                <w:sz w:val="18"/>
                <w:szCs w:val="18"/>
              </w:rPr>
            </w:pPr>
            <w:r w:rsidRPr="001550A4">
              <w:rPr>
                <w:rFonts w:ascii="Arial" w:eastAsia="Arial" w:hAnsi="Arial" w:cs="Arial"/>
                <w:sz w:val="18"/>
                <w:szCs w:val="18"/>
              </w:rPr>
              <w:t xml:space="preserve">Offer elite student athletes’ access to high-level facilities and training environments with quality coaching. </w:t>
            </w:r>
          </w:p>
          <w:p w:rsidR="00EE4494" w:rsidRPr="001550A4" w:rsidRDefault="00EE4494" w:rsidP="001550A4">
            <w:pPr>
              <w:pStyle w:val="TableParagraph"/>
              <w:numPr>
                <w:ilvl w:val="0"/>
                <w:numId w:val="7"/>
              </w:numPr>
              <w:spacing w:before="54"/>
              <w:rPr>
                <w:rFonts w:ascii="Arial" w:hAnsi="Arial" w:cs="Arial"/>
                <w:sz w:val="18"/>
                <w:szCs w:val="18"/>
              </w:rPr>
            </w:pPr>
            <w:r w:rsidRPr="001550A4">
              <w:rPr>
                <w:rFonts w:ascii="Arial" w:eastAsia="Arial" w:hAnsi="Arial" w:cs="Arial"/>
                <w:sz w:val="18"/>
                <w:szCs w:val="18"/>
              </w:rPr>
              <w:t xml:space="preserve">Provide students opportunity to be involved in intervarsity sport in a friendly environment adding to student experience with a sense of pride representing Flinders University. </w:t>
            </w:r>
          </w:p>
          <w:p w:rsidR="00EE4494" w:rsidRPr="001550A4" w:rsidRDefault="00EE4494" w:rsidP="001550A4">
            <w:pPr>
              <w:pStyle w:val="TableParagraph"/>
              <w:numPr>
                <w:ilvl w:val="0"/>
                <w:numId w:val="7"/>
              </w:numPr>
              <w:spacing w:before="54"/>
              <w:rPr>
                <w:rFonts w:ascii="Arial" w:eastAsia="Arial" w:hAnsi="Arial" w:cs="Arial"/>
                <w:sz w:val="18"/>
                <w:szCs w:val="18"/>
              </w:rPr>
            </w:pPr>
            <w:r w:rsidRPr="001550A4">
              <w:rPr>
                <w:rFonts w:ascii="Arial" w:eastAsia="Arial" w:hAnsi="Arial" w:cs="Arial"/>
                <w:sz w:val="18"/>
                <w:szCs w:val="18"/>
              </w:rPr>
              <w:t>Promote inclusive sport through social carnivals and competitions. Engaging everyone, regardless of ability, gender, or race. Inclusive sport boosts physical health and improves mental wellbeing, confidence, and fosters social connection.</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641CE" w:rsidRDefault="00EE4494" w:rsidP="00374D09">
            <w:pPr>
              <w:pStyle w:val="TableParagraph"/>
              <w:ind w:right="34"/>
              <w:jc w:val="right"/>
              <w:rPr>
                <w:rFonts w:ascii="Arial" w:hAnsi="Arial" w:cs="Arial"/>
                <w:sz w:val="18"/>
                <w:szCs w:val="18"/>
              </w:rPr>
            </w:pPr>
            <w:r w:rsidRPr="005641CE">
              <w:rPr>
                <w:rFonts w:ascii="Arial" w:hAnsi="Arial" w:cs="Arial"/>
                <w:sz w:val="18"/>
                <w:szCs w:val="18"/>
              </w:rPr>
              <w:t>$19</w:t>
            </w:r>
            <w:r>
              <w:rPr>
                <w:rFonts w:ascii="Arial" w:hAnsi="Arial" w:cs="Arial"/>
                <w:sz w:val="18"/>
                <w:szCs w:val="18"/>
              </w:rPr>
              <w:t>7</w:t>
            </w:r>
            <w:r w:rsidRPr="005641CE">
              <w:rPr>
                <w:rFonts w:ascii="Arial" w:hAnsi="Arial" w:cs="Arial"/>
                <w:sz w:val="18"/>
                <w:szCs w:val="18"/>
              </w:rPr>
              <w:t>,</w:t>
            </w:r>
            <w:r>
              <w:rPr>
                <w:rFonts w:ascii="Arial" w:hAnsi="Arial" w:cs="Arial"/>
                <w:sz w:val="18"/>
                <w:szCs w:val="18"/>
              </w:rPr>
              <w:t>790</w:t>
            </w:r>
          </w:p>
        </w:tc>
        <w:tc>
          <w:tcPr>
            <w:tcW w:w="1843" w:type="dxa"/>
            <w:tcBorders>
              <w:top w:val="single" w:sz="5" w:space="0" w:color="000000"/>
              <w:left w:val="single" w:sz="5" w:space="0" w:color="000000"/>
              <w:bottom w:val="single" w:sz="5" w:space="0" w:color="000000"/>
              <w:right w:val="single" w:sz="5" w:space="0" w:color="000000"/>
            </w:tcBorders>
          </w:tcPr>
          <w:p w:rsidR="00EE4494" w:rsidRPr="005641CE" w:rsidRDefault="00EE4494" w:rsidP="00374D09">
            <w:pPr>
              <w:pStyle w:val="TableParagraph"/>
              <w:ind w:right="34"/>
              <w:jc w:val="center"/>
              <w:rPr>
                <w:rFonts w:ascii="Arial" w:hAnsi="Arial" w:cs="Arial"/>
                <w:b/>
                <w:sz w:val="18"/>
                <w:szCs w:val="18"/>
              </w:rPr>
            </w:pPr>
            <w:r w:rsidRPr="005641CE">
              <w:rPr>
                <w:rFonts w:ascii="Arial" w:hAnsi="Arial" w:cs="Arial"/>
                <w:b/>
                <w:sz w:val="18"/>
                <w:szCs w:val="18"/>
              </w:rPr>
              <w:t>$2</w:t>
            </w:r>
            <w:r>
              <w:rPr>
                <w:rFonts w:ascii="Arial" w:hAnsi="Arial" w:cs="Arial"/>
                <w:b/>
                <w:sz w:val="18"/>
                <w:szCs w:val="18"/>
              </w:rPr>
              <w:t>0</w:t>
            </w:r>
            <w:r w:rsidR="00D54ECE">
              <w:rPr>
                <w:rFonts w:ascii="Arial" w:hAnsi="Arial" w:cs="Arial"/>
                <w:b/>
                <w:sz w:val="18"/>
                <w:szCs w:val="18"/>
              </w:rPr>
              <w:t>1</w:t>
            </w:r>
            <w:r w:rsidRPr="005641CE">
              <w:rPr>
                <w:rFonts w:ascii="Arial" w:hAnsi="Arial" w:cs="Arial"/>
                <w:b/>
                <w:sz w:val="18"/>
                <w:szCs w:val="18"/>
              </w:rPr>
              <w:t>,0</w:t>
            </w:r>
            <w:r w:rsidR="00D54ECE">
              <w:rPr>
                <w:rFonts w:ascii="Arial" w:hAnsi="Arial" w:cs="Arial"/>
                <w:b/>
                <w:sz w:val="18"/>
                <w:szCs w:val="18"/>
              </w:rPr>
              <w:t>54</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444960" w:rsidRDefault="00EE4494" w:rsidP="00C35A1C">
            <w:pPr>
              <w:pStyle w:val="TableParagraph"/>
              <w:spacing w:before="51"/>
              <w:rPr>
                <w:rFonts w:ascii="Arial" w:hAnsi="Arial" w:cs="Arial"/>
                <w:b/>
                <w:sz w:val="18"/>
                <w:szCs w:val="18"/>
              </w:rPr>
            </w:pPr>
            <w:r w:rsidRPr="00444960">
              <w:rPr>
                <w:rFonts w:ascii="Arial" w:hAnsi="Arial" w:cs="Arial"/>
                <w:b/>
                <w:sz w:val="18"/>
                <w:szCs w:val="18"/>
              </w:rPr>
              <w:t>Student Life</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444960" w:rsidRDefault="00EE4494" w:rsidP="005A6D6B">
            <w:pPr>
              <w:pStyle w:val="TableParagraph"/>
              <w:spacing w:before="51"/>
              <w:rPr>
                <w:rFonts w:ascii="Arial" w:hAnsi="Arial" w:cs="Arial"/>
                <w:b/>
                <w:sz w:val="18"/>
                <w:szCs w:val="18"/>
              </w:rPr>
            </w:pPr>
            <w:r w:rsidRPr="00444960">
              <w:rPr>
                <w:rFonts w:ascii="Arial" w:hAnsi="Arial" w:cs="Arial"/>
                <w:b/>
                <w:sz w:val="18"/>
                <w:szCs w:val="18"/>
              </w:rPr>
              <w:t>Wellbeing Program</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952BEE" w:rsidRDefault="00EE4494" w:rsidP="00952BEE">
            <w:pPr>
              <w:tabs>
                <w:tab w:val="left" w:pos="822"/>
              </w:tabs>
              <w:autoSpaceDE w:val="0"/>
              <w:autoSpaceDN w:val="0"/>
              <w:spacing w:before="3" w:line="237" w:lineRule="auto"/>
              <w:ind w:right="707"/>
              <w:rPr>
                <w:rFonts w:ascii="Arial" w:hAnsi="Arial" w:cs="Arial"/>
                <w:sz w:val="18"/>
                <w:szCs w:val="18"/>
              </w:rPr>
            </w:pPr>
            <w:r w:rsidRPr="00952BEE">
              <w:rPr>
                <w:rFonts w:ascii="Arial" w:eastAsia="Times New Roman" w:hAnsi="Arial" w:cs="Arial"/>
                <w:color w:val="000000" w:themeColor="text1"/>
                <w:sz w:val="18"/>
                <w:szCs w:val="18"/>
              </w:rPr>
              <w:t xml:space="preserve">2025 SSAF funding will support the continued delivery of the Whole-of-University Wellbeing Strategic Plan. The Wellbeing (Oasis) Coordinator </w:t>
            </w:r>
            <w:r w:rsidRPr="00952BEE">
              <w:rPr>
                <w:rFonts w:ascii="Arial" w:hAnsi="Arial" w:cs="Arial"/>
                <w:sz w:val="18"/>
                <w:szCs w:val="18"/>
              </w:rPr>
              <w:t>is responsible for raising awareness of mental health and wellbeing across the University including actioning the Whole-of-University Wellbeing Plan in consultation with the Wellbeing Working Group.</w:t>
            </w:r>
          </w:p>
          <w:p w:rsidR="00EE4494" w:rsidRPr="00952BEE" w:rsidRDefault="00EE4494" w:rsidP="00952BEE">
            <w:pPr>
              <w:tabs>
                <w:tab w:val="left" w:pos="822"/>
              </w:tabs>
              <w:autoSpaceDE w:val="0"/>
              <w:autoSpaceDN w:val="0"/>
              <w:spacing w:before="3" w:line="237" w:lineRule="auto"/>
              <w:ind w:right="707"/>
              <w:rPr>
                <w:rFonts w:ascii="Arial" w:hAnsi="Arial" w:cs="Arial"/>
                <w:sz w:val="18"/>
                <w:szCs w:val="18"/>
              </w:rPr>
            </w:pPr>
          </w:p>
          <w:p w:rsidR="00EE4494" w:rsidRPr="00444960" w:rsidRDefault="00EE4494" w:rsidP="00952BEE">
            <w:pPr>
              <w:rPr>
                <w:rFonts w:ascii="Arial" w:hAnsi="Arial" w:cs="Arial"/>
                <w:sz w:val="18"/>
                <w:szCs w:val="18"/>
              </w:rPr>
            </w:pPr>
            <w:r w:rsidRPr="00952BEE">
              <w:rPr>
                <w:rFonts w:ascii="Arial" w:hAnsi="Arial" w:cs="Arial"/>
                <w:sz w:val="18"/>
                <w:szCs w:val="18"/>
              </w:rPr>
              <w:t xml:space="preserve">In addition, in consultation with Health, Counselling and Disability Services and Student Life, </w:t>
            </w:r>
            <w:r w:rsidRPr="00952BEE">
              <w:rPr>
                <w:rFonts w:ascii="Arial" w:eastAsia="Times New Roman" w:hAnsi="Arial" w:cs="Arial"/>
                <w:color w:val="000000" w:themeColor="text1"/>
                <w:sz w:val="18"/>
                <w:szCs w:val="18"/>
              </w:rPr>
              <w:t xml:space="preserve">the Wellbeing (Oasis) Coordinator </w:t>
            </w:r>
            <w:r w:rsidRPr="00952BEE">
              <w:rPr>
                <w:rFonts w:ascii="Arial" w:hAnsi="Arial" w:cs="Arial"/>
                <w:sz w:val="18"/>
                <w:szCs w:val="18"/>
              </w:rPr>
              <w:t>will work to increase visibility and access to resources and services through coordinated campaigns and events and through the delivery and coordination of training to students and staff that focus on mental health and wellbeing. A particular focus of the 2025 program will be increasing visibility of Wellbeing Programs and services under a new Wellbeing Brand and exploring expanding training programs to all campuses including regional.</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444960" w:rsidRDefault="00EE4494" w:rsidP="00374D09">
            <w:pPr>
              <w:pStyle w:val="TableParagraph"/>
              <w:ind w:right="34"/>
              <w:jc w:val="right"/>
              <w:rPr>
                <w:rFonts w:ascii="Arial" w:hAnsi="Arial" w:cs="Arial"/>
                <w:sz w:val="18"/>
                <w:szCs w:val="18"/>
              </w:rPr>
            </w:pPr>
            <w:r w:rsidRPr="00444960">
              <w:rPr>
                <w:rFonts w:ascii="Arial" w:hAnsi="Arial" w:cs="Arial"/>
                <w:sz w:val="18"/>
                <w:szCs w:val="18"/>
              </w:rPr>
              <w:t>$</w:t>
            </w:r>
            <w:r>
              <w:rPr>
                <w:rFonts w:ascii="Arial" w:hAnsi="Arial" w:cs="Arial"/>
                <w:sz w:val="18"/>
                <w:szCs w:val="18"/>
              </w:rPr>
              <w:t>81</w:t>
            </w:r>
            <w:r w:rsidRPr="00444960">
              <w:rPr>
                <w:rFonts w:ascii="Arial" w:hAnsi="Arial" w:cs="Arial"/>
                <w:sz w:val="18"/>
                <w:szCs w:val="18"/>
              </w:rPr>
              <w:t>,</w:t>
            </w:r>
            <w:r>
              <w:rPr>
                <w:rFonts w:ascii="Arial" w:hAnsi="Arial" w:cs="Arial"/>
                <w:sz w:val="18"/>
                <w:szCs w:val="18"/>
              </w:rPr>
              <w:t>198</w:t>
            </w:r>
          </w:p>
        </w:tc>
        <w:tc>
          <w:tcPr>
            <w:tcW w:w="1843" w:type="dxa"/>
            <w:tcBorders>
              <w:top w:val="single" w:sz="5" w:space="0" w:color="000000"/>
              <w:left w:val="single" w:sz="5" w:space="0" w:color="000000"/>
              <w:bottom w:val="single" w:sz="5" w:space="0" w:color="000000"/>
              <w:right w:val="single" w:sz="5" w:space="0" w:color="000000"/>
            </w:tcBorders>
          </w:tcPr>
          <w:p w:rsidR="00EE4494" w:rsidRPr="00444960" w:rsidRDefault="00EE4494" w:rsidP="00374D09">
            <w:pPr>
              <w:pStyle w:val="TableParagraph"/>
              <w:ind w:right="34"/>
              <w:jc w:val="center"/>
              <w:rPr>
                <w:rFonts w:ascii="Arial" w:hAnsi="Arial" w:cs="Arial"/>
                <w:b/>
                <w:sz w:val="18"/>
                <w:szCs w:val="18"/>
              </w:rPr>
            </w:pPr>
            <w:r w:rsidRPr="00444960">
              <w:rPr>
                <w:rFonts w:ascii="Arial" w:hAnsi="Arial" w:cs="Arial"/>
                <w:b/>
                <w:sz w:val="18"/>
                <w:szCs w:val="18"/>
              </w:rPr>
              <w:t>$</w:t>
            </w:r>
            <w:r>
              <w:rPr>
                <w:rFonts w:ascii="Arial" w:hAnsi="Arial" w:cs="Arial"/>
                <w:b/>
                <w:sz w:val="18"/>
                <w:szCs w:val="18"/>
              </w:rPr>
              <w:t>8</w:t>
            </w:r>
            <w:r w:rsidR="0018797D">
              <w:rPr>
                <w:rFonts w:ascii="Arial" w:hAnsi="Arial" w:cs="Arial"/>
                <w:b/>
                <w:sz w:val="18"/>
                <w:szCs w:val="18"/>
              </w:rPr>
              <w:t>2</w:t>
            </w:r>
            <w:r>
              <w:rPr>
                <w:rFonts w:ascii="Arial" w:hAnsi="Arial" w:cs="Arial"/>
                <w:b/>
                <w:sz w:val="18"/>
                <w:szCs w:val="18"/>
              </w:rPr>
              <w:t>,</w:t>
            </w:r>
            <w:r w:rsidR="0018797D">
              <w:rPr>
                <w:rFonts w:ascii="Arial" w:hAnsi="Arial" w:cs="Arial"/>
                <w:b/>
                <w:sz w:val="18"/>
                <w:szCs w:val="18"/>
              </w:rPr>
              <w:t>538</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F5BC4" w:rsidRDefault="00EE4494" w:rsidP="00C35A1C">
            <w:pPr>
              <w:pStyle w:val="TableParagraph"/>
              <w:spacing w:before="51"/>
              <w:rPr>
                <w:rFonts w:ascii="Arial" w:hAnsi="Arial" w:cs="Arial"/>
                <w:b/>
                <w:sz w:val="18"/>
                <w:szCs w:val="18"/>
              </w:rPr>
            </w:pPr>
            <w:r w:rsidRPr="005F5BC4">
              <w:rPr>
                <w:rFonts w:ascii="Arial" w:hAnsi="Arial" w:cs="Arial"/>
                <w:b/>
                <w:sz w:val="18"/>
                <w:szCs w:val="18"/>
              </w:rPr>
              <w:t>Student Life</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F5BC4" w:rsidRDefault="00EE4494" w:rsidP="005A6D6B">
            <w:pPr>
              <w:pStyle w:val="TableParagraph"/>
              <w:spacing w:before="51"/>
              <w:rPr>
                <w:rFonts w:ascii="Arial" w:hAnsi="Arial" w:cs="Arial"/>
                <w:b/>
                <w:sz w:val="18"/>
                <w:szCs w:val="18"/>
              </w:rPr>
            </w:pPr>
            <w:r w:rsidRPr="005F5BC4">
              <w:rPr>
                <w:rFonts w:ascii="Arial" w:hAnsi="Arial" w:cs="Arial"/>
                <w:b/>
                <w:sz w:val="18"/>
                <w:szCs w:val="18"/>
              </w:rPr>
              <w:t xml:space="preserve">Oasis Student Wellbeing </w:t>
            </w:r>
            <w:r>
              <w:rPr>
                <w:rFonts w:ascii="Arial" w:hAnsi="Arial" w:cs="Arial"/>
                <w:b/>
                <w:sz w:val="18"/>
                <w:szCs w:val="18"/>
              </w:rPr>
              <w:t xml:space="preserve">Centre </w:t>
            </w:r>
            <w:r w:rsidRPr="005F5BC4">
              <w:rPr>
                <w:rFonts w:ascii="Arial" w:hAnsi="Arial" w:cs="Arial"/>
                <w:b/>
                <w:sz w:val="18"/>
                <w:szCs w:val="18"/>
              </w:rPr>
              <w:t>Programs</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15252" w:rsidRDefault="00EE4494" w:rsidP="00515252">
            <w:pPr>
              <w:rPr>
                <w:rFonts w:ascii="Arial" w:hAnsi="Arial" w:cs="Arial"/>
                <w:sz w:val="18"/>
                <w:szCs w:val="18"/>
              </w:rPr>
            </w:pPr>
            <w:r w:rsidRPr="00515252">
              <w:rPr>
                <w:rFonts w:ascii="Arial" w:hAnsi="Arial" w:cs="Arial"/>
                <w:sz w:val="18"/>
                <w:szCs w:val="18"/>
              </w:rPr>
              <w:t>Oasis will continue to support students to achieve academic and personal success through supporting their mental, physical, emotional, social, and spiritual health.</w:t>
            </w:r>
          </w:p>
          <w:p w:rsidR="00EE4494" w:rsidRPr="00515252" w:rsidRDefault="00EE4494" w:rsidP="00515252">
            <w:pPr>
              <w:rPr>
                <w:rFonts w:ascii="Arial" w:hAnsi="Arial" w:cs="Arial"/>
                <w:sz w:val="18"/>
                <w:szCs w:val="18"/>
              </w:rPr>
            </w:pPr>
            <w:r w:rsidRPr="00515252">
              <w:rPr>
                <w:rFonts w:ascii="Arial" w:hAnsi="Arial" w:cs="Arial"/>
                <w:sz w:val="18"/>
                <w:szCs w:val="18"/>
              </w:rPr>
              <w:t>We will engage in meaningful student partnership, ensuring that we are providing effective and practical programs that enhance wellbeing and an integrated culture of wellbeing and belonging across Flinders.</w:t>
            </w:r>
          </w:p>
          <w:p w:rsidR="00EE4494" w:rsidRPr="005F5BC4" w:rsidRDefault="00EE4494" w:rsidP="00515252">
            <w:pPr>
              <w:rPr>
                <w:rFonts w:ascii="Arial" w:hAnsi="Arial" w:cs="Arial"/>
                <w:sz w:val="18"/>
                <w:szCs w:val="18"/>
              </w:rPr>
            </w:pPr>
            <w:r w:rsidRPr="00515252">
              <w:rPr>
                <w:rFonts w:ascii="Arial" w:hAnsi="Arial" w:cs="Arial"/>
                <w:sz w:val="18"/>
                <w:szCs w:val="18"/>
              </w:rPr>
              <w:t xml:space="preserve">Building on outreach provided in 2024, Oasis will continue raising awareness and supporting University-wide health and wellbeing through ‘pop-up’ style events and information sharing. </w:t>
            </w:r>
            <w:r w:rsidRPr="00A11B12">
              <w:rPr>
                <w:rFonts w:ascii="Arial" w:hAnsi="Arial" w:cs="Arial"/>
                <w:sz w:val="18"/>
                <w:szCs w:val="18"/>
              </w:rPr>
              <w:t xml:space="preserve">A focus in 2025 will be increasing visibility of Wellbeing Programs and services under </w:t>
            </w:r>
            <w:proofErr w:type="spellStart"/>
            <w:r w:rsidRPr="00A11B12">
              <w:rPr>
                <w:rFonts w:ascii="Arial" w:hAnsi="Arial" w:cs="Arial"/>
                <w:sz w:val="18"/>
                <w:szCs w:val="18"/>
              </w:rPr>
              <w:t>BetterU</w:t>
            </w:r>
            <w:proofErr w:type="spellEnd"/>
            <w:r w:rsidRPr="00A11B12">
              <w:rPr>
                <w:rFonts w:ascii="Arial" w:hAnsi="Arial" w:cs="Arial"/>
                <w:sz w:val="18"/>
                <w:szCs w:val="18"/>
              </w:rPr>
              <w:t xml:space="preserve"> and exploring expanding training programs to all campuses including regional.</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F5BC4" w:rsidRDefault="00EE4494" w:rsidP="00374D09">
            <w:pPr>
              <w:pStyle w:val="TableParagraph"/>
              <w:ind w:right="34"/>
              <w:jc w:val="right"/>
              <w:rPr>
                <w:rFonts w:ascii="Arial" w:hAnsi="Arial" w:cs="Arial"/>
                <w:sz w:val="18"/>
                <w:szCs w:val="18"/>
              </w:rPr>
            </w:pPr>
            <w:r w:rsidRPr="005F5BC4">
              <w:rPr>
                <w:rFonts w:ascii="Arial" w:hAnsi="Arial" w:cs="Arial"/>
                <w:sz w:val="18"/>
                <w:szCs w:val="18"/>
              </w:rPr>
              <w:t>$</w:t>
            </w:r>
            <w:r>
              <w:rPr>
                <w:rFonts w:ascii="Arial" w:hAnsi="Arial" w:cs="Arial"/>
                <w:sz w:val="18"/>
                <w:szCs w:val="18"/>
              </w:rPr>
              <w:t>235</w:t>
            </w:r>
            <w:r w:rsidRPr="005F5BC4">
              <w:rPr>
                <w:rFonts w:ascii="Arial" w:hAnsi="Arial" w:cs="Arial"/>
                <w:sz w:val="18"/>
                <w:szCs w:val="18"/>
              </w:rPr>
              <w:t>,</w:t>
            </w:r>
            <w:r>
              <w:rPr>
                <w:rFonts w:ascii="Arial" w:hAnsi="Arial" w:cs="Arial"/>
                <w:sz w:val="18"/>
                <w:szCs w:val="18"/>
              </w:rPr>
              <w:t>266</w:t>
            </w:r>
          </w:p>
        </w:tc>
        <w:tc>
          <w:tcPr>
            <w:tcW w:w="1843" w:type="dxa"/>
            <w:tcBorders>
              <w:top w:val="single" w:sz="5" w:space="0" w:color="000000"/>
              <w:left w:val="single" w:sz="5" w:space="0" w:color="000000"/>
              <w:bottom w:val="single" w:sz="5" w:space="0" w:color="000000"/>
              <w:right w:val="single" w:sz="5" w:space="0" w:color="000000"/>
            </w:tcBorders>
          </w:tcPr>
          <w:p w:rsidR="00EE4494" w:rsidRPr="005F5BC4" w:rsidRDefault="00EE4494" w:rsidP="00374D09">
            <w:pPr>
              <w:pStyle w:val="TableParagraph"/>
              <w:ind w:right="34"/>
              <w:jc w:val="center"/>
              <w:rPr>
                <w:rFonts w:ascii="Arial" w:hAnsi="Arial" w:cs="Arial"/>
                <w:b/>
                <w:sz w:val="18"/>
                <w:szCs w:val="18"/>
              </w:rPr>
            </w:pPr>
            <w:r w:rsidRPr="005F5BC4">
              <w:rPr>
                <w:rFonts w:ascii="Arial" w:hAnsi="Arial" w:cs="Arial"/>
                <w:b/>
                <w:sz w:val="18"/>
                <w:szCs w:val="18"/>
              </w:rPr>
              <w:t>$</w:t>
            </w:r>
            <w:r>
              <w:rPr>
                <w:rFonts w:ascii="Arial" w:hAnsi="Arial" w:cs="Arial"/>
                <w:b/>
                <w:sz w:val="18"/>
                <w:szCs w:val="18"/>
              </w:rPr>
              <w:t>2</w:t>
            </w:r>
            <w:r w:rsidR="003C795E">
              <w:rPr>
                <w:rFonts w:ascii="Arial" w:hAnsi="Arial" w:cs="Arial"/>
                <w:b/>
                <w:sz w:val="18"/>
                <w:szCs w:val="18"/>
              </w:rPr>
              <w:t>3</w:t>
            </w:r>
            <w:r>
              <w:rPr>
                <w:rFonts w:ascii="Arial" w:hAnsi="Arial" w:cs="Arial"/>
                <w:b/>
                <w:sz w:val="18"/>
                <w:szCs w:val="18"/>
              </w:rPr>
              <w:t>9</w:t>
            </w:r>
            <w:r w:rsidRPr="005F5BC4">
              <w:rPr>
                <w:rFonts w:ascii="Arial" w:hAnsi="Arial" w:cs="Arial"/>
                <w:b/>
                <w:sz w:val="18"/>
                <w:szCs w:val="18"/>
              </w:rPr>
              <w:t>,</w:t>
            </w:r>
            <w:r w:rsidR="003C795E">
              <w:rPr>
                <w:rFonts w:ascii="Arial" w:hAnsi="Arial" w:cs="Arial"/>
                <w:b/>
                <w:sz w:val="18"/>
                <w:szCs w:val="18"/>
              </w:rPr>
              <w:t>148</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F5BC4" w:rsidRDefault="00EE4494" w:rsidP="00F673B8">
            <w:pPr>
              <w:pStyle w:val="TableParagraph"/>
              <w:spacing w:before="51"/>
              <w:rPr>
                <w:rFonts w:ascii="Arial" w:hAnsi="Arial" w:cs="Arial"/>
                <w:b/>
                <w:sz w:val="18"/>
                <w:szCs w:val="18"/>
              </w:rPr>
            </w:pPr>
            <w:r w:rsidRPr="00055C31">
              <w:rPr>
                <w:rFonts w:ascii="Arial" w:hAnsi="Arial" w:cs="Arial"/>
                <w:b/>
                <w:sz w:val="18"/>
                <w:szCs w:val="18"/>
              </w:rPr>
              <w:t xml:space="preserve">Student </w:t>
            </w:r>
            <w:r>
              <w:rPr>
                <w:rFonts w:ascii="Arial" w:hAnsi="Arial" w:cs="Arial"/>
                <w:b/>
                <w:sz w:val="18"/>
                <w:szCs w:val="18"/>
              </w:rPr>
              <w:t>Life</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F5BC4" w:rsidRDefault="00EE4494" w:rsidP="00F673B8">
            <w:pPr>
              <w:pStyle w:val="TableParagraph"/>
              <w:spacing w:before="51"/>
              <w:rPr>
                <w:rFonts w:ascii="Arial" w:hAnsi="Arial" w:cs="Arial"/>
                <w:b/>
                <w:sz w:val="18"/>
                <w:szCs w:val="18"/>
              </w:rPr>
            </w:pPr>
            <w:r w:rsidRPr="00055C31">
              <w:rPr>
                <w:rFonts w:ascii="Arial" w:hAnsi="Arial" w:cs="Arial"/>
                <w:b/>
                <w:sz w:val="18"/>
                <w:szCs w:val="18"/>
              </w:rPr>
              <w:t>Unify</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7D1C2E" w:rsidRDefault="00EE4494" w:rsidP="00F673B8">
            <w:pPr>
              <w:pStyle w:val="TableParagraph"/>
              <w:rPr>
                <w:rFonts w:ascii="Arial" w:hAnsi="Arial" w:cs="Arial"/>
                <w:sz w:val="18"/>
                <w:szCs w:val="18"/>
              </w:rPr>
            </w:pPr>
            <w:r w:rsidRPr="007D1C2E">
              <w:rPr>
                <w:rFonts w:ascii="Arial" w:hAnsi="Arial" w:cs="Arial"/>
                <w:sz w:val="18"/>
                <w:szCs w:val="18"/>
              </w:rPr>
              <w:t xml:space="preserve">In 2025 Unify Mates plans to provide social-connection opportunities with the purpose of helping students foster strong connections and encouraging them to participate in the University’s existing ongoing social programs such as Clubs, peer-mentoring programs, conversation groups etc. </w:t>
            </w:r>
          </w:p>
          <w:p w:rsidR="00EE4494" w:rsidRPr="007D1C2E" w:rsidRDefault="00EE4494" w:rsidP="00F673B8">
            <w:pPr>
              <w:pStyle w:val="TableParagraph"/>
              <w:rPr>
                <w:rFonts w:ascii="Arial" w:hAnsi="Arial" w:cs="Arial"/>
                <w:sz w:val="18"/>
                <w:szCs w:val="18"/>
              </w:rPr>
            </w:pPr>
            <w:r w:rsidRPr="007D1C2E">
              <w:rPr>
                <w:rFonts w:ascii="Arial" w:hAnsi="Arial" w:cs="Arial"/>
                <w:sz w:val="18"/>
                <w:szCs w:val="18"/>
              </w:rPr>
              <w:t xml:space="preserve">This will be achieved by: </w:t>
            </w:r>
          </w:p>
          <w:p w:rsidR="00EE4494" w:rsidRPr="007D1C2E" w:rsidRDefault="00EE4494" w:rsidP="00F673B8">
            <w:pPr>
              <w:pStyle w:val="TableParagraph"/>
              <w:numPr>
                <w:ilvl w:val="0"/>
                <w:numId w:val="19"/>
              </w:numPr>
              <w:rPr>
                <w:rFonts w:ascii="Arial" w:hAnsi="Arial" w:cs="Arial"/>
                <w:sz w:val="18"/>
                <w:szCs w:val="18"/>
              </w:rPr>
            </w:pPr>
            <w:r w:rsidRPr="007D1C2E">
              <w:rPr>
                <w:rFonts w:ascii="Arial" w:hAnsi="Arial" w:cs="Arial"/>
                <w:sz w:val="18"/>
                <w:szCs w:val="18"/>
              </w:rPr>
              <w:t xml:space="preserve">Continuing the full year delivery model from 2024, offering metro students more opportunities to participate on </w:t>
            </w:r>
            <w:proofErr w:type="gramStart"/>
            <w:r w:rsidRPr="007D1C2E">
              <w:rPr>
                <w:rFonts w:ascii="Arial" w:hAnsi="Arial" w:cs="Arial"/>
                <w:sz w:val="18"/>
                <w:szCs w:val="18"/>
              </w:rPr>
              <w:t>campus;</w:t>
            </w:r>
            <w:proofErr w:type="gramEnd"/>
            <w:r w:rsidRPr="007D1C2E">
              <w:rPr>
                <w:rFonts w:ascii="Arial" w:hAnsi="Arial" w:cs="Arial"/>
                <w:sz w:val="18"/>
                <w:szCs w:val="18"/>
              </w:rPr>
              <w:t xml:space="preserve"> </w:t>
            </w:r>
          </w:p>
          <w:p w:rsidR="00EE4494" w:rsidRDefault="00EE4494" w:rsidP="00F673B8">
            <w:pPr>
              <w:pStyle w:val="TableParagraph"/>
              <w:numPr>
                <w:ilvl w:val="0"/>
                <w:numId w:val="19"/>
              </w:numPr>
              <w:rPr>
                <w:rFonts w:ascii="Arial" w:hAnsi="Arial" w:cs="Arial"/>
                <w:sz w:val="18"/>
                <w:szCs w:val="18"/>
              </w:rPr>
            </w:pPr>
            <w:r w:rsidRPr="007D1C2E">
              <w:rPr>
                <w:rFonts w:ascii="Arial" w:hAnsi="Arial" w:cs="Arial"/>
                <w:sz w:val="18"/>
                <w:szCs w:val="18"/>
              </w:rPr>
              <w:t>inviting commencing and continuing students to participate</w:t>
            </w:r>
            <w:r>
              <w:rPr>
                <w:rFonts w:ascii="Arial" w:hAnsi="Arial" w:cs="Arial"/>
                <w:sz w:val="18"/>
                <w:szCs w:val="18"/>
              </w:rPr>
              <w:t>.</w:t>
            </w:r>
          </w:p>
          <w:p w:rsidR="00EE4494" w:rsidRPr="00F673B8" w:rsidRDefault="00EE4494" w:rsidP="00F673B8">
            <w:pPr>
              <w:pStyle w:val="TableParagraph"/>
              <w:numPr>
                <w:ilvl w:val="0"/>
                <w:numId w:val="19"/>
              </w:numPr>
              <w:rPr>
                <w:rFonts w:ascii="Arial" w:hAnsi="Arial" w:cs="Arial"/>
                <w:sz w:val="18"/>
                <w:szCs w:val="18"/>
              </w:rPr>
            </w:pPr>
            <w:r w:rsidRPr="00F673B8">
              <w:rPr>
                <w:rFonts w:ascii="Arial" w:hAnsi="Arial" w:cs="Arial"/>
                <w:sz w:val="18"/>
                <w:szCs w:val="18"/>
              </w:rPr>
              <w:t>Exploring the potential to pilot activations on regional campuses.</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F5BC4" w:rsidRDefault="00EE4494" w:rsidP="00F673B8">
            <w:pPr>
              <w:pStyle w:val="TableParagraph"/>
              <w:ind w:right="34"/>
              <w:jc w:val="right"/>
              <w:rPr>
                <w:rFonts w:ascii="Arial" w:hAnsi="Arial" w:cs="Arial"/>
                <w:sz w:val="18"/>
                <w:szCs w:val="18"/>
              </w:rPr>
            </w:pPr>
            <w:r w:rsidRPr="00CF2856">
              <w:rPr>
                <w:rFonts w:ascii="Arial" w:hAnsi="Arial" w:cs="Arial"/>
                <w:bCs/>
                <w:sz w:val="18"/>
                <w:szCs w:val="18"/>
              </w:rPr>
              <w:t>$22,000</w:t>
            </w:r>
          </w:p>
        </w:tc>
        <w:tc>
          <w:tcPr>
            <w:tcW w:w="1843" w:type="dxa"/>
            <w:tcBorders>
              <w:top w:val="single" w:sz="5" w:space="0" w:color="000000"/>
              <w:left w:val="single" w:sz="5" w:space="0" w:color="000000"/>
              <w:bottom w:val="single" w:sz="5" w:space="0" w:color="000000"/>
              <w:right w:val="single" w:sz="5" w:space="0" w:color="000000"/>
            </w:tcBorders>
          </w:tcPr>
          <w:p w:rsidR="00EE4494" w:rsidRPr="005F5BC4" w:rsidRDefault="00EE4494" w:rsidP="00F673B8">
            <w:pPr>
              <w:pStyle w:val="TableParagraph"/>
              <w:ind w:right="34"/>
              <w:jc w:val="center"/>
              <w:rPr>
                <w:rFonts w:ascii="Arial" w:hAnsi="Arial" w:cs="Arial"/>
                <w:b/>
                <w:sz w:val="18"/>
                <w:szCs w:val="18"/>
              </w:rPr>
            </w:pPr>
            <w:r w:rsidRPr="00055C31">
              <w:rPr>
                <w:rFonts w:ascii="Arial" w:hAnsi="Arial" w:cs="Arial"/>
                <w:b/>
                <w:sz w:val="18"/>
                <w:szCs w:val="18"/>
              </w:rPr>
              <w:t>$22,</w:t>
            </w:r>
            <w:r w:rsidR="00B36455">
              <w:rPr>
                <w:rFonts w:ascii="Arial" w:hAnsi="Arial" w:cs="Arial"/>
                <w:b/>
                <w:sz w:val="18"/>
                <w:szCs w:val="18"/>
              </w:rPr>
              <w:t>363</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CA46D3" w:rsidRDefault="00EE4494" w:rsidP="00C35A1C">
            <w:pPr>
              <w:pStyle w:val="TableParagraph"/>
              <w:spacing w:before="51"/>
              <w:rPr>
                <w:rFonts w:ascii="Arial" w:hAnsi="Arial" w:cs="Arial"/>
                <w:b/>
                <w:sz w:val="18"/>
                <w:szCs w:val="18"/>
              </w:rPr>
            </w:pPr>
            <w:r w:rsidRPr="00DF62AD">
              <w:rPr>
                <w:rFonts w:ascii="Arial" w:hAnsi="Arial" w:cs="Arial"/>
                <w:b/>
                <w:sz w:val="18"/>
                <w:szCs w:val="18"/>
              </w:rPr>
              <w:t>Health, Counselling and Disability Services</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CA46D3" w:rsidRDefault="00EE4494" w:rsidP="005A6D6B">
            <w:pPr>
              <w:pStyle w:val="TableParagraph"/>
              <w:spacing w:before="51"/>
              <w:rPr>
                <w:rFonts w:ascii="Arial" w:hAnsi="Arial" w:cs="Arial"/>
                <w:b/>
                <w:sz w:val="18"/>
                <w:szCs w:val="18"/>
              </w:rPr>
            </w:pPr>
            <w:r w:rsidRPr="00CA46D3">
              <w:rPr>
                <w:rFonts w:ascii="Arial" w:hAnsi="Arial" w:cs="Arial"/>
                <w:b/>
                <w:sz w:val="18"/>
                <w:szCs w:val="18"/>
              </w:rPr>
              <w:t>Respect. Now. Always. Project</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CA46D3" w:rsidRDefault="00EE4494" w:rsidP="00B76BBF">
            <w:pPr>
              <w:rPr>
                <w:rFonts w:ascii="Arial" w:hAnsi="Arial" w:cs="Arial"/>
                <w:sz w:val="18"/>
                <w:szCs w:val="18"/>
              </w:rPr>
            </w:pPr>
            <w:r>
              <w:rPr>
                <w:rFonts w:ascii="Arial" w:hAnsi="Arial" w:cs="Arial"/>
                <w:sz w:val="18"/>
                <w:szCs w:val="18"/>
              </w:rPr>
              <w:t>T</w:t>
            </w:r>
            <w:r w:rsidRPr="00CA46D3">
              <w:rPr>
                <w:rFonts w:ascii="Arial" w:hAnsi="Arial" w:cs="Arial"/>
                <w:sz w:val="18"/>
                <w:szCs w:val="18"/>
              </w:rPr>
              <w:t>he RNA ‘Educating for Equality’ model the program will:</w:t>
            </w:r>
          </w:p>
          <w:p w:rsidR="00EE4494" w:rsidRPr="00CA46D3" w:rsidRDefault="00EE4494" w:rsidP="00987323">
            <w:pPr>
              <w:pStyle w:val="ListParagraph"/>
              <w:numPr>
                <w:ilvl w:val="0"/>
                <w:numId w:val="8"/>
              </w:numPr>
              <w:rPr>
                <w:rFonts w:ascii="Arial" w:hAnsi="Arial" w:cs="Arial"/>
                <w:sz w:val="18"/>
                <w:szCs w:val="18"/>
              </w:rPr>
            </w:pPr>
            <w:r w:rsidRPr="00CA46D3">
              <w:rPr>
                <w:rFonts w:ascii="Arial" w:hAnsi="Arial" w:cs="Arial"/>
                <w:sz w:val="18"/>
                <w:szCs w:val="18"/>
              </w:rPr>
              <w:t>Implement the University’s updated action plan, to address Flinders results from the 2021 NSSS, with an increased focus on prevention strategies</w:t>
            </w:r>
          </w:p>
          <w:p w:rsidR="00EE4494" w:rsidRPr="00CA46D3" w:rsidRDefault="00EE4494" w:rsidP="00987323">
            <w:pPr>
              <w:pStyle w:val="ListParagraph"/>
              <w:numPr>
                <w:ilvl w:val="0"/>
                <w:numId w:val="8"/>
              </w:numPr>
              <w:rPr>
                <w:rFonts w:ascii="Arial" w:hAnsi="Arial" w:cs="Arial"/>
                <w:sz w:val="18"/>
                <w:szCs w:val="18"/>
              </w:rPr>
            </w:pPr>
            <w:r w:rsidRPr="00CA46D3">
              <w:rPr>
                <w:rFonts w:ascii="Arial" w:hAnsi="Arial" w:cs="Arial"/>
                <w:sz w:val="18"/>
                <w:szCs w:val="18"/>
              </w:rPr>
              <w:t>Increase the visibility of support and reporting services for students and staff and provide specialised - counselling and other services.</w:t>
            </w:r>
          </w:p>
          <w:p w:rsidR="00EE4494" w:rsidRPr="00CA46D3" w:rsidRDefault="00EE4494" w:rsidP="007A1BF8">
            <w:pPr>
              <w:rPr>
                <w:rFonts w:ascii="Arial" w:hAnsi="Arial" w:cs="Arial"/>
                <w:color w:val="000000"/>
                <w:sz w:val="18"/>
                <w:szCs w:val="18"/>
              </w:rPr>
            </w:pPr>
            <w:r w:rsidRPr="00CA46D3">
              <w:rPr>
                <w:rFonts w:ascii="Arial" w:hAnsi="Arial" w:cs="Arial"/>
                <w:color w:val="000000"/>
                <w:sz w:val="18"/>
                <w:szCs w:val="18"/>
              </w:rPr>
              <w:t xml:space="preserve">Continue to: </w:t>
            </w:r>
          </w:p>
          <w:p w:rsidR="00EE4494" w:rsidRPr="00CA46D3" w:rsidRDefault="00EE4494" w:rsidP="007A1BF8">
            <w:pPr>
              <w:pStyle w:val="ListParagraph"/>
              <w:widowControl/>
              <w:numPr>
                <w:ilvl w:val="0"/>
                <w:numId w:val="11"/>
              </w:numPr>
              <w:contextualSpacing/>
              <w:rPr>
                <w:rFonts w:ascii="Arial" w:hAnsi="Arial" w:cs="Arial"/>
                <w:color w:val="000000"/>
                <w:sz w:val="18"/>
                <w:szCs w:val="18"/>
              </w:rPr>
            </w:pPr>
            <w:r w:rsidRPr="00CA46D3">
              <w:rPr>
                <w:rFonts w:ascii="Arial" w:hAnsi="Arial" w:cs="Arial"/>
                <w:color w:val="000000"/>
                <w:sz w:val="18"/>
                <w:szCs w:val="18"/>
              </w:rPr>
              <w:t xml:space="preserve">Raise awareness of SASH, response and support services </w:t>
            </w:r>
          </w:p>
          <w:p w:rsidR="00EE4494" w:rsidRPr="00CA46D3" w:rsidRDefault="00EE4494" w:rsidP="007A1BF8">
            <w:pPr>
              <w:pStyle w:val="ListParagraph"/>
              <w:widowControl/>
              <w:numPr>
                <w:ilvl w:val="0"/>
                <w:numId w:val="11"/>
              </w:numPr>
              <w:contextualSpacing/>
              <w:rPr>
                <w:rFonts w:ascii="Arial" w:hAnsi="Arial" w:cs="Arial"/>
                <w:color w:val="000000"/>
                <w:sz w:val="18"/>
                <w:szCs w:val="18"/>
              </w:rPr>
            </w:pPr>
            <w:r w:rsidRPr="00CA46D3">
              <w:rPr>
                <w:rFonts w:ascii="Arial" w:hAnsi="Arial" w:cs="Arial"/>
                <w:color w:val="000000"/>
                <w:sz w:val="18"/>
                <w:szCs w:val="18"/>
              </w:rPr>
              <w:t xml:space="preserve">Review and update current ‘Safety on Campus’ programs and resources to ensure they meet best practice </w:t>
            </w:r>
          </w:p>
          <w:p w:rsidR="00EE4494" w:rsidRPr="00CA46D3" w:rsidRDefault="00EE4494" w:rsidP="00521B54">
            <w:pPr>
              <w:pStyle w:val="ListParagraph"/>
              <w:widowControl/>
              <w:numPr>
                <w:ilvl w:val="0"/>
                <w:numId w:val="11"/>
              </w:numPr>
              <w:contextualSpacing/>
              <w:rPr>
                <w:rFonts w:ascii="Arial" w:hAnsi="Arial" w:cs="Arial"/>
                <w:sz w:val="18"/>
                <w:szCs w:val="18"/>
              </w:rPr>
            </w:pPr>
            <w:r w:rsidRPr="00CA46D3">
              <w:rPr>
                <w:rFonts w:ascii="Arial" w:hAnsi="Arial" w:cs="Arial"/>
                <w:color w:val="000000"/>
                <w:sz w:val="18"/>
                <w:szCs w:val="18"/>
              </w:rPr>
              <w:t>Provide training to staff and students on consent issues, first responder, being an active bystander and advanced training for identified staff.</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CA46D3" w:rsidRDefault="00EE4494" w:rsidP="00374D09">
            <w:pPr>
              <w:pStyle w:val="TableParagraph"/>
              <w:ind w:right="34"/>
              <w:jc w:val="right"/>
              <w:rPr>
                <w:rFonts w:ascii="Arial" w:hAnsi="Arial" w:cs="Arial"/>
                <w:sz w:val="18"/>
                <w:szCs w:val="18"/>
              </w:rPr>
            </w:pPr>
            <w:r w:rsidRPr="00CA46D3">
              <w:rPr>
                <w:rFonts w:ascii="Arial" w:hAnsi="Arial" w:cs="Arial"/>
                <w:sz w:val="18"/>
                <w:szCs w:val="18"/>
              </w:rPr>
              <w:t>$8</w:t>
            </w:r>
            <w:r>
              <w:rPr>
                <w:rFonts w:ascii="Arial" w:hAnsi="Arial" w:cs="Arial"/>
                <w:sz w:val="18"/>
                <w:szCs w:val="18"/>
              </w:rPr>
              <w:t>3</w:t>
            </w:r>
            <w:r w:rsidRPr="00CA46D3">
              <w:rPr>
                <w:rFonts w:ascii="Arial" w:hAnsi="Arial" w:cs="Arial"/>
                <w:sz w:val="18"/>
                <w:szCs w:val="18"/>
              </w:rPr>
              <w:t>,</w:t>
            </w:r>
            <w:r>
              <w:rPr>
                <w:rFonts w:ascii="Arial" w:hAnsi="Arial" w:cs="Arial"/>
                <w:sz w:val="18"/>
                <w:szCs w:val="18"/>
              </w:rPr>
              <w:t>280</w:t>
            </w:r>
          </w:p>
        </w:tc>
        <w:tc>
          <w:tcPr>
            <w:tcW w:w="1843" w:type="dxa"/>
            <w:tcBorders>
              <w:top w:val="single" w:sz="5" w:space="0" w:color="000000"/>
              <w:left w:val="single" w:sz="5" w:space="0" w:color="000000"/>
              <w:bottom w:val="single" w:sz="5" w:space="0" w:color="000000"/>
              <w:right w:val="single" w:sz="5" w:space="0" w:color="000000"/>
            </w:tcBorders>
          </w:tcPr>
          <w:p w:rsidR="00EE4494" w:rsidRPr="00CA46D3" w:rsidRDefault="00EE4494" w:rsidP="00374D09">
            <w:pPr>
              <w:pStyle w:val="TableParagraph"/>
              <w:ind w:right="34"/>
              <w:jc w:val="center"/>
              <w:rPr>
                <w:rFonts w:ascii="Arial" w:hAnsi="Arial" w:cs="Arial"/>
                <w:b/>
                <w:sz w:val="18"/>
                <w:szCs w:val="18"/>
              </w:rPr>
            </w:pPr>
            <w:r w:rsidRPr="00CA46D3">
              <w:rPr>
                <w:rFonts w:ascii="Arial" w:hAnsi="Arial" w:cs="Arial"/>
                <w:b/>
                <w:sz w:val="18"/>
                <w:szCs w:val="18"/>
              </w:rPr>
              <w:t>$</w:t>
            </w:r>
            <w:r w:rsidR="0006333F">
              <w:rPr>
                <w:rFonts w:ascii="Arial" w:hAnsi="Arial" w:cs="Arial"/>
                <w:b/>
                <w:sz w:val="18"/>
                <w:szCs w:val="18"/>
              </w:rPr>
              <w:t>84</w:t>
            </w:r>
            <w:r w:rsidRPr="00CA46D3">
              <w:rPr>
                <w:rFonts w:ascii="Arial" w:hAnsi="Arial" w:cs="Arial"/>
                <w:b/>
                <w:sz w:val="18"/>
                <w:szCs w:val="18"/>
              </w:rPr>
              <w:t>,</w:t>
            </w:r>
            <w:r w:rsidR="0006333F">
              <w:rPr>
                <w:rFonts w:ascii="Arial" w:hAnsi="Arial" w:cs="Arial"/>
                <w:b/>
                <w:sz w:val="18"/>
                <w:szCs w:val="18"/>
              </w:rPr>
              <w:t>654</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DF62AD" w:rsidRDefault="00EE4494" w:rsidP="00B74B4F">
            <w:pPr>
              <w:pStyle w:val="TableParagraph"/>
              <w:rPr>
                <w:rFonts w:ascii="Arial" w:eastAsia="Arial" w:hAnsi="Arial" w:cs="Arial"/>
                <w:b/>
                <w:sz w:val="18"/>
                <w:szCs w:val="18"/>
              </w:rPr>
            </w:pPr>
            <w:r w:rsidRPr="00DF62AD">
              <w:rPr>
                <w:rFonts w:ascii="Arial" w:hAnsi="Arial" w:cs="Arial"/>
                <w:b/>
                <w:sz w:val="18"/>
                <w:szCs w:val="18"/>
              </w:rPr>
              <w:t xml:space="preserve">Health, Counselling and Disability Services </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DF62AD" w:rsidRDefault="00EE4494" w:rsidP="003B2C26">
            <w:pPr>
              <w:pStyle w:val="TableParagraph"/>
              <w:rPr>
                <w:rFonts w:ascii="Arial" w:eastAsia="Arial" w:hAnsi="Arial" w:cs="Arial"/>
                <w:b/>
                <w:sz w:val="18"/>
                <w:szCs w:val="18"/>
              </w:rPr>
            </w:pPr>
            <w:r w:rsidRPr="00DF62AD">
              <w:rPr>
                <w:rFonts w:ascii="Arial" w:hAnsi="Arial" w:cs="Arial"/>
                <w:b/>
                <w:sz w:val="18"/>
                <w:szCs w:val="18"/>
              </w:rPr>
              <w:t>Enhanced Health, Counselling and Disability Service</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DF62AD" w:rsidRDefault="00EE4494" w:rsidP="00DF62AD">
            <w:pPr>
              <w:rPr>
                <w:rFonts w:ascii="Arial" w:hAnsi="Arial" w:cs="Arial"/>
                <w:sz w:val="18"/>
                <w:szCs w:val="18"/>
              </w:rPr>
            </w:pPr>
            <w:r w:rsidRPr="00DF62AD">
              <w:rPr>
                <w:rFonts w:ascii="Arial" w:hAnsi="Arial" w:cs="Arial"/>
                <w:sz w:val="18"/>
                <w:szCs w:val="18"/>
              </w:rPr>
              <w:t xml:space="preserve">Health Counselling and Disability Services (HCD) provides confidential and professional health, counselling, disability services and equal opportunity services to students which are funded on an ongoing basis by the </w:t>
            </w:r>
            <w:r>
              <w:rPr>
                <w:rFonts w:ascii="Arial" w:hAnsi="Arial" w:cs="Arial"/>
                <w:sz w:val="18"/>
                <w:szCs w:val="18"/>
              </w:rPr>
              <w:t>U</w:t>
            </w:r>
            <w:r w:rsidRPr="00DF62AD">
              <w:rPr>
                <w:rFonts w:ascii="Arial" w:hAnsi="Arial" w:cs="Arial"/>
                <w:sz w:val="18"/>
                <w:szCs w:val="18"/>
              </w:rPr>
              <w:t xml:space="preserve">niversity. </w:t>
            </w:r>
            <w:r>
              <w:rPr>
                <w:rFonts w:ascii="Arial" w:hAnsi="Arial" w:cs="Arial"/>
                <w:sz w:val="18"/>
                <w:szCs w:val="18"/>
              </w:rPr>
              <w:t xml:space="preserve"> </w:t>
            </w:r>
            <w:r w:rsidRPr="00DF62AD">
              <w:rPr>
                <w:rFonts w:ascii="Arial" w:hAnsi="Arial" w:cs="Arial"/>
                <w:sz w:val="18"/>
                <w:szCs w:val="18"/>
              </w:rPr>
              <w:t>SSAF funding allows for additional and enhanced HCD services to be provided as follows:</w:t>
            </w:r>
          </w:p>
          <w:p w:rsidR="00EE4494" w:rsidRPr="00DF62AD" w:rsidRDefault="00EE4494" w:rsidP="00DF62AD">
            <w:pPr>
              <w:pStyle w:val="ListParagraph"/>
              <w:numPr>
                <w:ilvl w:val="0"/>
                <w:numId w:val="17"/>
              </w:numPr>
              <w:rPr>
                <w:rFonts w:ascii="Arial" w:hAnsi="Arial" w:cs="Arial"/>
                <w:sz w:val="18"/>
                <w:szCs w:val="18"/>
              </w:rPr>
            </w:pPr>
            <w:r w:rsidRPr="00DF62AD">
              <w:rPr>
                <w:rFonts w:ascii="Arial" w:hAnsi="Arial" w:cs="Arial"/>
                <w:sz w:val="18"/>
                <w:szCs w:val="18"/>
              </w:rPr>
              <w:t>Expansion of Counselling Services</w:t>
            </w:r>
          </w:p>
          <w:p w:rsidR="00EE4494" w:rsidRPr="00DF62AD" w:rsidRDefault="00EE4494" w:rsidP="00DF62AD">
            <w:pPr>
              <w:pStyle w:val="ListParagraph"/>
              <w:numPr>
                <w:ilvl w:val="0"/>
                <w:numId w:val="17"/>
              </w:numPr>
              <w:rPr>
                <w:rFonts w:ascii="Arial" w:hAnsi="Arial" w:cs="Arial"/>
                <w:sz w:val="18"/>
                <w:szCs w:val="18"/>
              </w:rPr>
            </w:pPr>
            <w:r w:rsidRPr="00DF62AD">
              <w:rPr>
                <w:rFonts w:ascii="Arial" w:hAnsi="Arial" w:cs="Arial"/>
                <w:sz w:val="18"/>
                <w:szCs w:val="18"/>
              </w:rPr>
              <w:t>Contracted counselling services for regional and remote students</w:t>
            </w:r>
          </w:p>
          <w:p w:rsidR="00EE4494" w:rsidRPr="00DF62AD" w:rsidRDefault="00EE4494" w:rsidP="00DF62AD">
            <w:pPr>
              <w:pStyle w:val="ListParagraph"/>
              <w:numPr>
                <w:ilvl w:val="0"/>
                <w:numId w:val="17"/>
              </w:numPr>
              <w:rPr>
                <w:rFonts w:ascii="Arial" w:hAnsi="Arial" w:cs="Arial"/>
                <w:sz w:val="18"/>
                <w:szCs w:val="18"/>
              </w:rPr>
            </w:pPr>
            <w:r w:rsidRPr="00DF62AD">
              <w:rPr>
                <w:rFonts w:ascii="Arial" w:hAnsi="Arial" w:cs="Arial"/>
                <w:sz w:val="18"/>
                <w:szCs w:val="18"/>
              </w:rPr>
              <w:t xml:space="preserve">Additional Disability support services, particularly for those with learning difficulties, </w:t>
            </w:r>
            <w:proofErr w:type="gramStart"/>
            <w:r w:rsidRPr="00DF62AD">
              <w:rPr>
                <w:rFonts w:ascii="Arial" w:hAnsi="Arial" w:cs="Arial"/>
                <w:sz w:val="18"/>
                <w:szCs w:val="18"/>
              </w:rPr>
              <w:t>Autism Spectrum Disorders</w:t>
            </w:r>
            <w:proofErr w:type="gramEnd"/>
            <w:r w:rsidRPr="00DF62AD">
              <w:rPr>
                <w:rFonts w:ascii="Arial" w:hAnsi="Arial" w:cs="Arial"/>
                <w:sz w:val="18"/>
                <w:szCs w:val="18"/>
              </w:rPr>
              <w:t xml:space="preserve"> and vision and hearing impairments</w:t>
            </w:r>
          </w:p>
          <w:p w:rsidR="00EE4494" w:rsidRPr="00DF62AD" w:rsidRDefault="00EE4494" w:rsidP="00DF62AD">
            <w:pPr>
              <w:pStyle w:val="ListParagraph"/>
              <w:numPr>
                <w:ilvl w:val="0"/>
                <w:numId w:val="17"/>
              </w:numPr>
              <w:rPr>
                <w:rFonts w:ascii="Arial" w:hAnsi="Arial" w:cs="Arial"/>
                <w:sz w:val="18"/>
                <w:szCs w:val="18"/>
              </w:rPr>
            </w:pPr>
            <w:r w:rsidRPr="00DF62AD">
              <w:rPr>
                <w:rFonts w:ascii="Arial" w:hAnsi="Arial" w:cs="Arial"/>
                <w:sz w:val="18"/>
                <w:szCs w:val="18"/>
              </w:rPr>
              <w:t>Sessional psychiatrist for student mental health assessments</w:t>
            </w:r>
          </w:p>
          <w:p w:rsidR="00EE4494" w:rsidRPr="00DF62AD" w:rsidRDefault="00EE4494" w:rsidP="00DF62AD">
            <w:pPr>
              <w:pStyle w:val="ListParagraph"/>
              <w:numPr>
                <w:ilvl w:val="0"/>
                <w:numId w:val="17"/>
              </w:numPr>
              <w:rPr>
                <w:rFonts w:ascii="Arial" w:hAnsi="Arial" w:cs="Arial"/>
                <w:sz w:val="18"/>
                <w:szCs w:val="18"/>
              </w:rPr>
            </w:pPr>
            <w:r w:rsidRPr="00DF62AD">
              <w:rPr>
                <w:rFonts w:ascii="Arial" w:hAnsi="Arial" w:cs="Arial"/>
                <w:sz w:val="18"/>
                <w:szCs w:val="18"/>
              </w:rPr>
              <w:t>Additional counselling and support programs to support student mental health, including expanded provision of mindfulness and other treatment groups for students, and expanded capacity to offer mental health promotion events</w:t>
            </w:r>
          </w:p>
          <w:p w:rsidR="00EE4494" w:rsidRPr="00DF62AD" w:rsidRDefault="00EE4494" w:rsidP="00DF62AD">
            <w:pPr>
              <w:pStyle w:val="ListParagraph"/>
              <w:numPr>
                <w:ilvl w:val="0"/>
                <w:numId w:val="17"/>
              </w:numPr>
              <w:rPr>
                <w:rFonts w:ascii="Arial" w:hAnsi="Arial" w:cs="Arial"/>
                <w:sz w:val="18"/>
                <w:szCs w:val="18"/>
              </w:rPr>
            </w:pPr>
            <w:r w:rsidRPr="00DF62AD">
              <w:rPr>
                <w:rFonts w:ascii="Arial" w:hAnsi="Arial" w:cs="Arial"/>
                <w:sz w:val="18"/>
                <w:szCs w:val="18"/>
              </w:rPr>
              <w:t>Flu vaccinations to Flinders Living residents</w:t>
            </w:r>
            <w:r>
              <w:rPr>
                <w:rFonts w:ascii="Arial" w:hAnsi="Arial" w:cs="Arial"/>
                <w:sz w:val="18"/>
                <w:szCs w:val="18"/>
              </w:rPr>
              <w:t>.</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DF62AD" w:rsidRDefault="00EE4494" w:rsidP="00C93C64">
            <w:pPr>
              <w:pStyle w:val="TableParagraph"/>
              <w:ind w:right="34"/>
              <w:jc w:val="right"/>
              <w:rPr>
                <w:rFonts w:ascii="Arial" w:eastAsia="Arial" w:hAnsi="Arial" w:cs="Arial"/>
                <w:sz w:val="18"/>
                <w:szCs w:val="18"/>
              </w:rPr>
            </w:pPr>
            <w:r w:rsidRPr="00DF62AD">
              <w:rPr>
                <w:rFonts w:ascii="Arial" w:hAnsi="Arial" w:cs="Arial"/>
                <w:bCs/>
                <w:sz w:val="18"/>
                <w:szCs w:val="18"/>
              </w:rPr>
              <w:t>$5</w:t>
            </w:r>
            <w:r>
              <w:rPr>
                <w:rFonts w:ascii="Arial" w:hAnsi="Arial" w:cs="Arial"/>
                <w:bCs/>
                <w:sz w:val="18"/>
                <w:szCs w:val="18"/>
              </w:rPr>
              <w:t>53</w:t>
            </w:r>
            <w:r w:rsidRPr="00DF62AD">
              <w:rPr>
                <w:rFonts w:ascii="Arial" w:hAnsi="Arial" w:cs="Arial"/>
                <w:bCs/>
                <w:sz w:val="18"/>
                <w:szCs w:val="18"/>
              </w:rPr>
              <w:t>,</w:t>
            </w:r>
            <w:r>
              <w:rPr>
                <w:rFonts w:ascii="Arial" w:hAnsi="Arial" w:cs="Arial"/>
                <w:bCs/>
                <w:sz w:val="18"/>
                <w:szCs w:val="18"/>
              </w:rPr>
              <w:t>85</w:t>
            </w:r>
            <w:r w:rsidRPr="00DF62AD">
              <w:rPr>
                <w:rFonts w:ascii="Arial" w:hAnsi="Arial" w:cs="Arial"/>
                <w:bCs/>
                <w:sz w:val="18"/>
                <w:szCs w:val="18"/>
              </w:rPr>
              <w:t>0</w:t>
            </w:r>
          </w:p>
        </w:tc>
        <w:tc>
          <w:tcPr>
            <w:tcW w:w="1843" w:type="dxa"/>
            <w:tcBorders>
              <w:top w:val="single" w:sz="5" w:space="0" w:color="000000"/>
              <w:left w:val="single" w:sz="5" w:space="0" w:color="000000"/>
              <w:bottom w:val="single" w:sz="5" w:space="0" w:color="000000"/>
              <w:right w:val="single" w:sz="5" w:space="0" w:color="000000"/>
            </w:tcBorders>
          </w:tcPr>
          <w:p w:rsidR="00EE4494" w:rsidRPr="00DF62AD" w:rsidRDefault="00EE4494" w:rsidP="00407B84">
            <w:pPr>
              <w:pStyle w:val="TableParagraph"/>
              <w:ind w:right="34"/>
              <w:jc w:val="center"/>
              <w:rPr>
                <w:rFonts w:ascii="Arial" w:hAnsi="Arial" w:cs="Arial"/>
                <w:b/>
                <w:sz w:val="18"/>
                <w:szCs w:val="18"/>
              </w:rPr>
            </w:pPr>
            <w:r w:rsidRPr="00DF62AD">
              <w:rPr>
                <w:rFonts w:ascii="Arial" w:hAnsi="Arial" w:cs="Arial"/>
                <w:b/>
                <w:sz w:val="18"/>
                <w:szCs w:val="18"/>
              </w:rPr>
              <w:t>$5</w:t>
            </w:r>
            <w:r w:rsidR="000A07FD">
              <w:rPr>
                <w:rFonts w:ascii="Arial" w:hAnsi="Arial" w:cs="Arial"/>
                <w:b/>
                <w:sz w:val="18"/>
                <w:szCs w:val="18"/>
              </w:rPr>
              <w:t>62</w:t>
            </w:r>
            <w:r w:rsidRPr="00DF62AD">
              <w:rPr>
                <w:rFonts w:ascii="Arial" w:hAnsi="Arial" w:cs="Arial"/>
                <w:b/>
                <w:sz w:val="18"/>
                <w:szCs w:val="18"/>
              </w:rPr>
              <w:t>,</w:t>
            </w:r>
            <w:r w:rsidR="000A07FD">
              <w:rPr>
                <w:rFonts w:ascii="Arial" w:hAnsi="Arial" w:cs="Arial"/>
                <w:b/>
                <w:sz w:val="18"/>
                <w:szCs w:val="18"/>
              </w:rPr>
              <w:t>989</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40688E" w:rsidRDefault="00EE4494" w:rsidP="00B74B4F">
            <w:pPr>
              <w:pStyle w:val="TableParagraph"/>
              <w:rPr>
                <w:rFonts w:ascii="Arial" w:hAnsi="Arial" w:cs="Arial"/>
                <w:b/>
                <w:sz w:val="18"/>
                <w:szCs w:val="18"/>
              </w:rPr>
            </w:pPr>
            <w:r w:rsidRPr="0040688E">
              <w:rPr>
                <w:rFonts w:ascii="Arial" w:hAnsi="Arial" w:cs="Arial"/>
                <w:b/>
                <w:sz w:val="18"/>
                <w:szCs w:val="18"/>
              </w:rPr>
              <w:t>Health, Counselling and Disability Services</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40688E" w:rsidRDefault="00EE4494" w:rsidP="00B74B4F">
            <w:pPr>
              <w:pStyle w:val="TableParagraph"/>
              <w:rPr>
                <w:rFonts w:ascii="Arial" w:hAnsi="Arial" w:cs="Arial"/>
                <w:b/>
                <w:sz w:val="18"/>
                <w:szCs w:val="18"/>
              </w:rPr>
            </w:pPr>
            <w:r w:rsidRPr="0040688E">
              <w:rPr>
                <w:rFonts w:ascii="Arial" w:hAnsi="Arial" w:cs="Arial"/>
                <w:b/>
                <w:sz w:val="18"/>
                <w:szCs w:val="18"/>
              </w:rPr>
              <w:t>eMental Health Strategy</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40688E" w:rsidRDefault="00EE4494" w:rsidP="00406D33">
            <w:pPr>
              <w:rPr>
                <w:rFonts w:ascii="Arial" w:hAnsi="Arial" w:cs="Arial"/>
                <w:sz w:val="18"/>
                <w:szCs w:val="18"/>
              </w:rPr>
            </w:pPr>
            <w:r w:rsidRPr="0040688E">
              <w:rPr>
                <w:rFonts w:ascii="Arial" w:hAnsi="Arial" w:cs="Arial"/>
                <w:sz w:val="18"/>
                <w:szCs w:val="18"/>
              </w:rPr>
              <w:t>The goal of the eMental Health Strategy is to reach as many students as possible and equip them with the knowledge, skills, tools and resources to improve or maintain their mental health.</w:t>
            </w:r>
          </w:p>
          <w:p w:rsidR="00EE4494" w:rsidRPr="0040688E" w:rsidRDefault="00EE4494" w:rsidP="00406D33">
            <w:pPr>
              <w:rPr>
                <w:rFonts w:ascii="Arial" w:hAnsi="Arial" w:cs="Arial"/>
                <w:sz w:val="18"/>
                <w:szCs w:val="18"/>
              </w:rPr>
            </w:pPr>
            <w:r w:rsidRPr="0040688E">
              <w:rPr>
                <w:rFonts w:ascii="Arial" w:hAnsi="Arial" w:cs="Arial"/>
                <w:sz w:val="18"/>
                <w:szCs w:val="18"/>
              </w:rPr>
              <w:t xml:space="preserve">This is done through digital information channels (e.g. blog, website), online therapeutic programs like Be Well, </w:t>
            </w:r>
            <w:proofErr w:type="spellStart"/>
            <w:r w:rsidRPr="0040688E">
              <w:rPr>
                <w:rFonts w:ascii="Arial" w:hAnsi="Arial" w:cs="Arial"/>
                <w:sz w:val="18"/>
                <w:szCs w:val="18"/>
              </w:rPr>
              <w:t>Studyology</w:t>
            </w:r>
            <w:proofErr w:type="spellEnd"/>
            <w:r>
              <w:rPr>
                <w:rFonts w:ascii="Arial" w:hAnsi="Arial" w:cs="Arial"/>
                <w:sz w:val="18"/>
                <w:szCs w:val="18"/>
              </w:rPr>
              <w:t xml:space="preserve">, </w:t>
            </w:r>
            <w:r w:rsidRPr="0040688E">
              <w:rPr>
                <w:rFonts w:ascii="Arial" w:hAnsi="Arial" w:cs="Arial"/>
                <w:sz w:val="18"/>
                <w:szCs w:val="18"/>
              </w:rPr>
              <w:t>guest seminars into topics, unique mental health collaborations and promotion of university-wide mental health initiatives.</w:t>
            </w:r>
          </w:p>
          <w:p w:rsidR="00EE4494" w:rsidRPr="0040688E" w:rsidRDefault="00EE4494" w:rsidP="00406D33">
            <w:pPr>
              <w:rPr>
                <w:rFonts w:ascii="Arial" w:hAnsi="Arial" w:cs="Arial"/>
                <w:sz w:val="18"/>
                <w:szCs w:val="18"/>
              </w:rPr>
            </w:pPr>
            <w:r w:rsidRPr="009C1CCD">
              <w:rPr>
                <w:rFonts w:ascii="Arial" w:hAnsi="Arial" w:cs="Arial"/>
                <w:sz w:val="18"/>
                <w:szCs w:val="18"/>
              </w:rPr>
              <w:t>In 2025, the launch of the Better U wellbeing initiative will unify many of these separate strands, providing a central place to promote mental health alongside other wellbeing topics.</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40688E" w:rsidRDefault="00EE4494" w:rsidP="0042247B">
            <w:pPr>
              <w:pStyle w:val="TableParagraph"/>
              <w:ind w:right="34"/>
              <w:jc w:val="right"/>
              <w:rPr>
                <w:rFonts w:ascii="Arial" w:hAnsi="Arial" w:cs="Arial"/>
                <w:sz w:val="18"/>
                <w:szCs w:val="18"/>
              </w:rPr>
            </w:pPr>
            <w:r w:rsidRPr="0040688E">
              <w:rPr>
                <w:rFonts w:ascii="Arial" w:hAnsi="Arial" w:cs="Arial"/>
                <w:bCs/>
                <w:sz w:val="18"/>
                <w:szCs w:val="18"/>
              </w:rPr>
              <w:t>$15</w:t>
            </w:r>
            <w:r>
              <w:rPr>
                <w:rFonts w:ascii="Arial" w:hAnsi="Arial" w:cs="Arial"/>
                <w:bCs/>
                <w:sz w:val="18"/>
                <w:szCs w:val="18"/>
              </w:rPr>
              <w:t>7</w:t>
            </w:r>
            <w:r w:rsidRPr="0040688E">
              <w:rPr>
                <w:rFonts w:ascii="Arial" w:hAnsi="Arial" w:cs="Arial"/>
                <w:bCs/>
                <w:sz w:val="18"/>
                <w:szCs w:val="18"/>
              </w:rPr>
              <w:t>,</w:t>
            </w:r>
            <w:r>
              <w:rPr>
                <w:rFonts w:ascii="Arial" w:hAnsi="Arial" w:cs="Arial"/>
                <w:bCs/>
                <w:sz w:val="18"/>
                <w:szCs w:val="18"/>
              </w:rPr>
              <w:t>191</w:t>
            </w:r>
          </w:p>
        </w:tc>
        <w:tc>
          <w:tcPr>
            <w:tcW w:w="1843" w:type="dxa"/>
            <w:tcBorders>
              <w:top w:val="single" w:sz="5" w:space="0" w:color="000000"/>
              <w:left w:val="single" w:sz="5" w:space="0" w:color="000000"/>
              <w:bottom w:val="single" w:sz="5" w:space="0" w:color="000000"/>
              <w:right w:val="single" w:sz="5" w:space="0" w:color="000000"/>
            </w:tcBorders>
          </w:tcPr>
          <w:p w:rsidR="00EE4494" w:rsidRPr="0040688E" w:rsidRDefault="00EE4494" w:rsidP="00407B84">
            <w:pPr>
              <w:pStyle w:val="TableParagraph"/>
              <w:ind w:right="34"/>
              <w:jc w:val="center"/>
              <w:rPr>
                <w:rFonts w:ascii="Arial" w:hAnsi="Arial" w:cs="Arial"/>
                <w:b/>
                <w:sz w:val="18"/>
                <w:szCs w:val="18"/>
              </w:rPr>
            </w:pPr>
            <w:r w:rsidRPr="0040688E">
              <w:rPr>
                <w:rFonts w:ascii="Arial" w:hAnsi="Arial" w:cs="Arial"/>
                <w:b/>
                <w:sz w:val="18"/>
                <w:szCs w:val="18"/>
              </w:rPr>
              <w:t>$</w:t>
            </w:r>
            <w:r w:rsidR="000A07FD">
              <w:rPr>
                <w:rFonts w:ascii="Arial" w:hAnsi="Arial" w:cs="Arial"/>
                <w:b/>
                <w:sz w:val="18"/>
                <w:szCs w:val="18"/>
              </w:rPr>
              <w:t>159,785</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1D2290" w:rsidRDefault="00EE4494" w:rsidP="00B74B4F">
            <w:pPr>
              <w:pStyle w:val="TableParagraph"/>
              <w:rPr>
                <w:rFonts w:ascii="Arial" w:hAnsi="Arial" w:cs="Arial"/>
                <w:b/>
                <w:sz w:val="18"/>
                <w:szCs w:val="18"/>
              </w:rPr>
            </w:pPr>
            <w:r w:rsidRPr="001D2290">
              <w:rPr>
                <w:rFonts w:ascii="Arial" w:hAnsi="Arial" w:cs="Arial"/>
                <w:b/>
                <w:sz w:val="18"/>
                <w:szCs w:val="18"/>
              </w:rPr>
              <w:t>Health, Counselling and Disability Services</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1D2290" w:rsidRDefault="00EE4494" w:rsidP="00B74B4F">
            <w:pPr>
              <w:pStyle w:val="TableParagraph"/>
              <w:rPr>
                <w:rFonts w:ascii="Arial" w:hAnsi="Arial" w:cs="Arial"/>
                <w:b/>
                <w:sz w:val="18"/>
                <w:szCs w:val="18"/>
              </w:rPr>
            </w:pPr>
            <w:r w:rsidRPr="001D2290">
              <w:rPr>
                <w:rFonts w:ascii="Arial" w:hAnsi="Arial" w:cs="Arial"/>
                <w:b/>
                <w:sz w:val="18"/>
                <w:szCs w:val="18"/>
              </w:rPr>
              <w:t>Mental Health First Aid</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1D2290" w:rsidRDefault="00EE4494" w:rsidP="00406D33">
            <w:pPr>
              <w:pStyle w:val="TableParagraph"/>
              <w:rPr>
                <w:rFonts w:ascii="Arial" w:hAnsi="Arial" w:cs="Arial"/>
                <w:sz w:val="18"/>
                <w:szCs w:val="18"/>
              </w:rPr>
            </w:pPr>
            <w:r w:rsidRPr="001D2290">
              <w:rPr>
                <w:rFonts w:ascii="Arial" w:hAnsi="Arial" w:cs="Arial"/>
                <w:sz w:val="18"/>
                <w:szCs w:val="18"/>
              </w:rPr>
              <w:t>The Mental Health First Aid (MHFA) course is an evidence-based, accredited program giving students the skills to support fellow students who may be experiencing a mental health problem or crisis and guide them to professional help.</w:t>
            </w:r>
          </w:p>
          <w:p w:rsidR="00EE4494" w:rsidRPr="001D2290" w:rsidRDefault="00EE4494" w:rsidP="00406D33">
            <w:pPr>
              <w:pStyle w:val="TableParagraph"/>
              <w:rPr>
                <w:rFonts w:ascii="Arial" w:hAnsi="Arial" w:cs="Arial"/>
                <w:sz w:val="18"/>
                <w:szCs w:val="18"/>
              </w:rPr>
            </w:pPr>
            <w:r w:rsidRPr="001D2290">
              <w:rPr>
                <w:rFonts w:ascii="Arial" w:hAnsi="Arial" w:cs="Arial"/>
                <w:sz w:val="18"/>
                <w:szCs w:val="18"/>
              </w:rPr>
              <w:t>This joint initiative between Health, Counselling and Disability Services and Flinders Horizon Award will provide a dual benefit of improving the wellbeing support available to students as well as gaining professional skills that are highly valued and recognised in Australian workplaces.</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1D2290" w:rsidRDefault="00EE4494" w:rsidP="00B74B4F">
            <w:pPr>
              <w:pStyle w:val="TableParagraph"/>
              <w:ind w:right="34"/>
              <w:jc w:val="right"/>
              <w:rPr>
                <w:rFonts w:ascii="Arial" w:hAnsi="Arial" w:cs="Arial"/>
                <w:bCs/>
                <w:sz w:val="18"/>
                <w:szCs w:val="18"/>
              </w:rPr>
            </w:pPr>
            <w:r w:rsidRPr="001D2290">
              <w:rPr>
                <w:rFonts w:ascii="Arial" w:hAnsi="Arial" w:cs="Arial"/>
                <w:bCs/>
                <w:sz w:val="18"/>
                <w:szCs w:val="18"/>
              </w:rPr>
              <w:t>$6</w:t>
            </w:r>
            <w:r>
              <w:rPr>
                <w:rFonts w:ascii="Arial" w:hAnsi="Arial" w:cs="Arial"/>
                <w:bCs/>
                <w:sz w:val="18"/>
                <w:szCs w:val="18"/>
              </w:rPr>
              <w:t>8</w:t>
            </w:r>
            <w:r w:rsidRPr="001D2290">
              <w:rPr>
                <w:rFonts w:ascii="Arial" w:hAnsi="Arial" w:cs="Arial"/>
                <w:bCs/>
                <w:sz w:val="18"/>
                <w:szCs w:val="18"/>
              </w:rPr>
              <w:t>,</w:t>
            </w:r>
            <w:r>
              <w:rPr>
                <w:rFonts w:ascii="Arial" w:hAnsi="Arial" w:cs="Arial"/>
                <w:bCs/>
                <w:sz w:val="18"/>
                <w:szCs w:val="18"/>
              </w:rPr>
              <w:t>186</w:t>
            </w:r>
          </w:p>
        </w:tc>
        <w:tc>
          <w:tcPr>
            <w:tcW w:w="1843" w:type="dxa"/>
            <w:tcBorders>
              <w:top w:val="single" w:sz="5" w:space="0" w:color="000000"/>
              <w:left w:val="single" w:sz="5" w:space="0" w:color="000000"/>
              <w:bottom w:val="single" w:sz="5" w:space="0" w:color="000000"/>
              <w:right w:val="single" w:sz="5" w:space="0" w:color="000000"/>
            </w:tcBorders>
          </w:tcPr>
          <w:p w:rsidR="00EE4494" w:rsidRPr="001D2290" w:rsidRDefault="00EE4494" w:rsidP="00407B84">
            <w:pPr>
              <w:pStyle w:val="TableParagraph"/>
              <w:ind w:right="34"/>
              <w:jc w:val="center"/>
              <w:rPr>
                <w:rFonts w:ascii="Arial" w:hAnsi="Arial" w:cs="Arial"/>
                <w:b/>
                <w:sz w:val="18"/>
                <w:szCs w:val="18"/>
              </w:rPr>
            </w:pPr>
            <w:r w:rsidRPr="001D2290">
              <w:rPr>
                <w:rFonts w:ascii="Arial" w:hAnsi="Arial" w:cs="Arial"/>
                <w:b/>
                <w:sz w:val="18"/>
                <w:szCs w:val="18"/>
              </w:rPr>
              <w:t>$</w:t>
            </w:r>
            <w:r w:rsidR="008C3DDB">
              <w:rPr>
                <w:rFonts w:ascii="Arial" w:hAnsi="Arial" w:cs="Arial"/>
                <w:b/>
                <w:sz w:val="18"/>
                <w:szCs w:val="18"/>
              </w:rPr>
              <w:t>69</w:t>
            </w:r>
            <w:r w:rsidRPr="001D2290">
              <w:rPr>
                <w:rFonts w:ascii="Arial" w:hAnsi="Arial" w:cs="Arial"/>
                <w:b/>
                <w:sz w:val="18"/>
                <w:szCs w:val="18"/>
              </w:rPr>
              <w:t>,</w:t>
            </w:r>
            <w:r w:rsidR="008C3DDB">
              <w:rPr>
                <w:rFonts w:ascii="Arial" w:hAnsi="Arial" w:cs="Arial"/>
                <w:b/>
                <w:sz w:val="18"/>
                <w:szCs w:val="18"/>
              </w:rPr>
              <w:t>311</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735F8" w:rsidRDefault="00EE4494" w:rsidP="00B74B4F">
            <w:pPr>
              <w:pStyle w:val="TableParagraph"/>
              <w:rPr>
                <w:rFonts w:ascii="Arial" w:hAnsi="Arial" w:cs="Arial"/>
                <w:b/>
                <w:sz w:val="18"/>
                <w:szCs w:val="18"/>
              </w:rPr>
            </w:pPr>
            <w:r w:rsidRPr="005735F8">
              <w:rPr>
                <w:rFonts w:ascii="Arial" w:hAnsi="Arial" w:cs="Arial"/>
                <w:b/>
                <w:sz w:val="18"/>
                <w:szCs w:val="18"/>
              </w:rPr>
              <w:t>Health, Counselling and Disability Services and College of Medicine and Public Health</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735F8" w:rsidRDefault="00EE4494" w:rsidP="00B74B4F">
            <w:pPr>
              <w:pStyle w:val="TableParagraph"/>
              <w:rPr>
                <w:rFonts w:ascii="Arial" w:hAnsi="Arial" w:cs="Arial"/>
                <w:b/>
                <w:sz w:val="18"/>
                <w:szCs w:val="18"/>
              </w:rPr>
            </w:pPr>
            <w:r w:rsidRPr="005735F8">
              <w:rPr>
                <w:rFonts w:ascii="Arial" w:hAnsi="Arial" w:cs="Arial"/>
                <w:b/>
                <w:sz w:val="18"/>
                <w:szCs w:val="18"/>
              </w:rPr>
              <w:t>NT Counsellor</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735F8" w:rsidRDefault="00EE4494" w:rsidP="00406D33">
            <w:pPr>
              <w:pStyle w:val="TableParagraph"/>
              <w:rPr>
                <w:rFonts w:ascii="Arial" w:hAnsi="Arial" w:cs="Arial"/>
                <w:sz w:val="18"/>
                <w:szCs w:val="18"/>
              </w:rPr>
            </w:pPr>
            <w:r>
              <w:rPr>
                <w:rFonts w:ascii="Arial" w:hAnsi="Arial" w:cs="Arial"/>
                <w:sz w:val="18"/>
                <w:szCs w:val="18"/>
              </w:rPr>
              <w:t>Provide a</w:t>
            </w:r>
            <w:r w:rsidRPr="005735F8">
              <w:rPr>
                <w:rFonts w:ascii="Arial" w:hAnsi="Arial" w:cs="Arial"/>
                <w:sz w:val="18"/>
                <w:szCs w:val="18"/>
              </w:rPr>
              <w:t>n</w:t>
            </w:r>
            <w:r>
              <w:rPr>
                <w:rFonts w:ascii="Arial" w:hAnsi="Arial" w:cs="Arial"/>
                <w:sz w:val="18"/>
                <w:szCs w:val="18"/>
              </w:rPr>
              <w:t xml:space="preserve"> </w:t>
            </w:r>
            <w:proofErr w:type="gramStart"/>
            <w:r>
              <w:rPr>
                <w:rFonts w:ascii="Arial" w:hAnsi="Arial" w:cs="Arial"/>
                <w:sz w:val="18"/>
                <w:szCs w:val="18"/>
              </w:rPr>
              <w:t xml:space="preserve">on </w:t>
            </w:r>
            <w:r w:rsidRPr="005735F8">
              <w:rPr>
                <w:rFonts w:ascii="Arial" w:hAnsi="Arial" w:cs="Arial"/>
                <w:sz w:val="18"/>
                <w:szCs w:val="18"/>
              </w:rPr>
              <w:t>campus</w:t>
            </w:r>
            <w:proofErr w:type="gramEnd"/>
            <w:r w:rsidRPr="005735F8">
              <w:rPr>
                <w:rFonts w:ascii="Arial" w:hAnsi="Arial" w:cs="Arial"/>
                <w:sz w:val="18"/>
                <w:szCs w:val="18"/>
              </w:rPr>
              <w:t xml:space="preserve"> counselling service to NT students. </w:t>
            </w:r>
            <w:r>
              <w:rPr>
                <w:rFonts w:ascii="Arial" w:hAnsi="Arial" w:cs="Arial"/>
                <w:sz w:val="18"/>
                <w:szCs w:val="18"/>
              </w:rPr>
              <w:t xml:space="preserve"> </w:t>
            </w:r>
            <w:r w:rsidRPr="005735F8">
              <w:rPr>
                <w:rFonts w:ascii="Arial" w:hAnsi="Arial" w:cs="Arial"/>
                <w:sz w:val="18"/>
                <w:szCs w:val="18"/>
              </w:rPr>
              <w:t xml:space="preserve">Regardless of their permanent location, all students spend some time away from home and their usual supports. This is in combination with the demands of studying medicine. Over 10% of students identify as Aboriginal and/or Torres Strait Islander and many experience financial disadvantage. The NT Counsellor will </w:t>
            </w:r>
            <w:r>
              <w:rPr>
                <w:rFonts w:ascii="Arial" w:hAnsi="Arial" w:cs="Arial"/>
                <w:sz w:val="18"/>
                <w:szCs w:val="18"/>
              </w:rPr>
              <w:t>address student needs and equity concerns by</w:t>
            </w:r>
            <w:r w:rsidRPr="005735F8">
              <w:rPr>
                <w:rFonts w:ascii="Arial" w:hAnsi="Arial" w:cs="Arial"/>
                <w:sz w:val="18"/>
                <w:szCs w:val="18"/>
              </w:rPr>
              <w:t xml:space="preserve"> 1:1 support, wellbeing programs and training for 120 students studying their entire course in the NT and up to 500 students on placement in the NT </w:t>
            </w:r>
            <w:r>
              <w:rPr>
                <w:rFonts w:ascii="Arial" w:hAnsi="Arial" w:cs="Arial"/>
                <w:sz w:val="18"/>
                <w:szCs w:val="18"/>
              </w:rPr>
              <w:t xml:space="preserve">and up to 500 students on placement in the NT </w:t>
            </w:r>
            <w:r w:rsidRPr="005735F8">
              <w:rPr>
                <w:rFonts w:ascii="Arial" w:hAnsi="Arial" w:cs="Arial"/>
                <w:sz w:val="18"/>
                <w:szCs w:val="18"/>
              </w:rPr>
              <w:t>from another jurisdiction.</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5735F8" w:rsidRDefault="00EE4494" w:rsidP="00B74B4F">
            <w:pPr>
              <w:pStyle w:val="TableParagraph"/>
              <w:ind w:right="34"/>
              <w:jc w:val="right"/>
              <w:rPr>
                <w:rFonts w:ascii="Arial" w:hAnsi="Arial" w:cs="Arial"/>
                <w:bCs/>
                <w:sz w:val="18"/>
                <w:szCs w:val="18"/>
              </w:rPr>
            </w:pPr>
            <w:r w:rsidRPr="005735F8">
              <w:rPr>
                <w:rFonts w:ascii="Arial" w:hAnsi="Arial" w:cs="Arial"/>
                <w:bCs/>
                <w:sz w:val="18"/>
                <w:szCs w:val="18"/>
              </w:rPr>
              <w:t>$7</w:t>
            </w:r>
            <w:r>
              <w:rPr>
                <w:rFonts w:ascii="Arial" w:hAnsi="Arial" w:cs="Arial"/>
                <w:bCs/>
                <w:sz w:val="18"/>
                <w:szCs w:val="18"/>
              </w:rPr>
              <w:t>2</w:t>
            </w:r>
            <w:r w:rsidRPr="005735F8">
              <w:rPr>
                <w:rFonts w:ascii="Arial" w:hAnsi="Arial" w:cs="Arial"/>
                <w:bCs/>
                <w:sz w:val="18"/>
                <w:szCs w:val="18"/>
              </w:rPr>
              <w:t>,</w:t>
            </w:r>
            <w:r>
              <w:rPr>
                <w:rFonts w:ascii="Arial" w:hAnsi="Arial" w:cs="Arial"/>
                <w:bCs/>
                <w:sz w:val="18"/>
                <w:szCs w:val="18"/>
              </w:rPr>
              <w:t>870</w:t>
            </w:r>
          </w:p>
        </w:tc>
        <w:tc>
          <w:tcPr>
            <w:tcW w:w="1843" w:type="dxa"/>
            <w:tcBorders>
              <w:top w:val="single" w:sz="5" w:space="0" w:color="000000"/>
              <w:left w:val="single" w:sz="5" w:space="0" w:color="000000"/>
              <w:bottom w:val="single" w:sz="5" w:space="0" w:color="000000"/>
              <w:right w:val="single" w:sz="5" w:space="0" w:color="000000"/>
            </w:tcBorders>
          </w:tcPr>
          <w:p w:rsidR="00EE4494" w:rsidRPr="005735F8" w:rsidRDefault="00EE4494" w:rsidP="00407B84">
            <w:pPr>
              <w:pStyle w:val="TableParagraph"/>
              <w:ind w:right="34"/>
              <w:jc w:val="center"/>
              <w:rPr>
                <w:rFonts w:ascii="Arial" w:hAnsi="Arial" w:cs="Arial"/>
                <w:b/>
                <w:sz w:val="18"/>
                <w:szCs w:val="18"/>
              </w:rPr>
            </w:pPr>
            <w:r w:rsidRPr="005735F8">
              <w:rPr>
                <w:rFonts w:ascii="Arial" w:hAnsi="Arial" w:cs="Arial"/>
                <w:b/>
                <w:sz w:val="18"/>
                <w:szCs w:val="18"/>
              </w:rPr>
              <w:t>$7</w:t>
            </w:r>
            <w:r w:rsidR="008C3DDB">
              <w:rPr>
                <w:rFonts w:ascii="Arial" w:hAnsi="Arial" w:cs="Arial"/>
                <w:b/>
                <w:sz w:val="18"/>
                <w:szCs w:val="18"/>
              </w:rPr>
              <w:t>4</w:t>
            </w:r>
            <w:r w:rsidRPr="005735F8">
              <w:rPr>
                <w:rFonts w:ascii="Arial" w:hAnsi="Arial" w:cs="Arial"/>
                <w:b/>
                <w:sz w:val="18"/>
                <w:szCs w:val="18"/>
              </w:rPr>
              <w:t>,0</w:t>
            </w:r>
            <w:r w:rsidR="008C3DDB">
              <w:rPr>
                <w:rFonts w:ascii="Arial" w:hAnsi="Arial" w:cs="Arial"/>
                <w:b/>
                <w:sz w:val="18"/>
                <w:szCs w:val="18"/>
              </w:rPr>
              <w:t>72</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990861" w:rsidRDefault="00EE4494" w:rsidP="00732253">
            <w:pPr>
              <w:pStyle w:val="TableParagraph"/>
              <w:rPr>
                <w:rFonts w:ascii="Arial" w:eastAsia="Arial" w:hAnsi="Arial" w:cs="Arial"/>
                <w:b/>
                <w:sz w:val="18"/>
                <w:szCs w:val="18"/>
              </w:rPr>
            </w:pPr>
            <w:r>
              <w:rPr>
                <w:rFonts w:ascii="Arial" w:eastAsia="Arial" w:hAnsi="Arial" w:cs="Arial"/>
                <w:b/>
                <w:sz w:val="18"/>
                <w:szCs w:val="18"/>
              </w:rPr>
              <w:t>Graduate Career Readiness (Careers)</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990861" w:rsidRDefault="00EE4494" w:rsidP="00732253">
            <w:pPr>
              <w:pStyle w:val="TableParagraph"/>
              <w:rPr>
                <w:rFonts w:ascii="Arial" w:eastAsia="Arial" w:hAnsi="Arial" w:cs="Arial"/>
                <w:b/>
                <w:sz w:val="18"/>
                <w:szCs w:val="18"/>
              </w:rPr>
            </w:pPr>
            <w:r w:rsidRPr="00990861">
              <w:rPr>
                <w:rFonts w:ascii="Arial" w:hAnsi="Arial" w:cs="Arial"/>
                <w:b/>
                <w:sz w:val="18"/>
                <w:szCs w:val="18"/>
              </w:rPr>
              <w:t>Enhanced Employer Engagement Program</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8529F5" w:rsidRDefault="00EE4494" w:rsidP="00406D33">
            <w:pPr>
              <w:pStyle w:val="TableParagraph"/>
              <w:rPr>
                <w:rFonts w:ascii="Arial" w:hAnsi="Arial" w:cs="Arial"/>
                <w:sz w:val="18"/>
                <w:szCs w:val="18"/>
              </w:rPr>
            </w:pPr>
            <w:r w:rsidRPr="008529F5">
              <w:rPr>
                <w:rFonts w:ascii="Arial" w:hAnsi="Arial" w:cs="Arial"/>
                <w:sz w:val="18"/>
                <w:szCs w:val="18"/>
              </w:rPr>
              <w:t>The Program connects students with study-relevant employers, plus employment opportunities while they study and after graduation.</w:t>
            </w:r>
            <w:r>
              <w:rPr>
                <w:rFonts w:ascii="Arial" w:hAnsi="Arial" w:cs="Arial"/>
                <w:sz w:val="18"/>
                <w:szCs w:val="18"/>
              </w:rPr>
              <w:t xml:space="preserve">  </w:t>
            </w:r>
            <w:r w:rsidRPr="008529F5">
              <w:rPr>
                <w:rFonts w:ascii="Arial" w:hAnsi="Arial" w:cs="Arial"/>
                <w:sz w:val="18"/>
                <w:szCs w:val="18"/>
              </w:rPr>
              <w:t>Activities will be offered across all campus locations and online with an expanded focus on implementing best practice accessibility approaches at all employer and student engagements to cater to all abilities and audiences.</w:t>
            </w:r>
          </w:p>
          <w:p w:rsidR="00EE4494" w:rsidRPr="00990861" w:rsidRDefault="00EE4494" w:rsidP="00406D33">
            <w:pPr>
              <w:pStyle w:val="TableParagraph"/>
              <w:rPr>
                <w:rFonts w:ascii="Arial" w:hAnsi="Arial" w:cs="Arial"/>
                <w:sz w:val="18"/>
                <w:szCs w:val="18"/>
              </w:rPr>
            </w:pPr>
            <w:r w:rsidRPr="008529F5">
              <w:rPr>
                <w:rFonts w:ascii="Arial" w:hAnsi="Arial" w:cs="Arial"/>
                <w:sz w:val="18"/>
                <w:szCs w:val="18"/>
              </w:rPr>
              <w:t xml:space="preserve">Additional opportunities for student voice and feedback to underpin and guide employer engagement activities will be sought throughout the year. </w:t>
            </w:r>
            <w:r>
              <w:rPr>
                <w:rFonts w:ascii="Arial" w:hAnsi="Arial" w:cs="Arial"/>
                <w:sz w:val="18"/>
                <w:szCs w:val="18"/>
              </w:rPr>
              <w:t xml:space="preserve"> </w:t>
            </w:r>
            <w:r w:rsidRPr="008529F5">
              <w:rPr>
                <w:rFonts w:ascii="Arial" w:hAnsi="Arial" w:cs="Arial"/>
                <w:sz w:val="18"/>
                <w:szCs w:val="18"/>
              </w:rPr>
              <w:t>Core to the program are engagement activities including at least six large-scale career festivals, employer pop-ups, jobs board, recruitment activities and employer/Student Academic Association collaborations.</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990861" w:rsidRDefault="00EE4494" w:rsidP="00732253">
            <w:pPr>
              <w:pStyle w:val="TableParagraph"/>
              <w:ind w:right="34"/>
              <w:jc w:val="right"/>
              <w:rPr>
                <w:rFonts w:ascii="Arial" w:eastAsia="Arial" w:hAnsi="Arial" w:cs="Arial"/>
                <w:bCs/>
                <w:sz w:val="18"/>
                <w:szCs w:val="18"/>
              </w:rPr>
            </w:pPr>
            <w:r w:rsidRPr="00990861">
              <w:rPr>
                <w:rFonts w:ascii="Arial" w:hAnsi="Arial" w:cs="Arial"/>
                <w:bCs/>
                <w:sz w:val="18"/>
                <w:szCs w:val="18"/>
              </w:rPr>
              <w:t>$1</w:t>
            </w:r>
            <w:r>
              <w:rPr>
                <w:rFonts w:ascii="Arial" w:hAnsi="Arial" w:cs="Arial"/>
                <w:bCs/>
                <w:sz w:val="18"/>
                <w:szCs w:val="18"/>
              </w:rPr>
              <w:t>41</w:t>
            </w:r>
            <w:r w:rsidRPr="00990861">
              <w:rPr>
                <w:rFonts w:ascii="Arial" w:hAnsi="Arial" w:cs="Arial"/>
                <w:bCs/>
                <w:sz w:val="18"/>
                <w:szCs w:val="18"/>
              </w:rPr>
              <w:t>,</w:t>
            </w:r>
            <w:r>
              <w:rPr>
                <w:rFonts w:ascii="Arial" w:hAnsi="Arial" w:cs="Arial"/>
                <w:bCs/>
                <w:sz w:val="18"/>
                <w:szCs w:val="18"/>
              </w:rPr>
              <w:t>576</w:t>
            </w:r>
          </w:p>
        </w:tc>
        <w:tc>
          <w:tcPr>
            <w:tcW w:w="1843" w:type="dxa"/>
            <w:tcBorders>
              <w:top w:val="single" w:sz="5" w:space="0" w:color="000000"/>
              <w:left w:val="single" w:sz="5" w:space="0" w:color="000000"/>
              <w:bottom w:val="single" w:sz="5" w:space="0" w:color="000000"/>
              <w:right w:val="single" w:sz="5" w:space="0" w:color="000000"/>
            </w:tcBorders>
          </w:tcPr>
          <w:p w:rsidR="00EE4494" w:rsidRPr="00990861" w:rsidRDefault="00EE4494" w:rsidP="00407B84">
            <w:pPr>
              <w:pStyle w:val="TableParagraph"/>
              <w:ind w:right="34"/>
              <w:jc w:val="center"/>
              <w:rPr>
                <w:rFonts w:ascii="Arial" w:hAnsi="Arial" w:cs="Arial"/>
                <w:b/>
                <w:sz w:val="18"/>
                <w:szCs w:val="18"/>
              </w:rPr>
            </w:pPr>
            <w:r w:rsidRPr="00990861">
              <w:rPr>
                <w:rFonts w:ascii="Arial" w:hAnsi="Arial" w:cs="Arial"/>
                <w:b/>
                <w:sz w:val="18"/>
                <w:szCs w:val="18"/>
              </w:rPr>
              <w:t>$154,000</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E31584" w:rsidRDefault="00EE4494" w:rsidP="00732253">
            <w:pPr>
              <w:pStyle w:val="TableParagraph"/>
              <w:rPr>
                <w:rFonts w:ascii="Arial" w:hAnsi="Arial" w:cs="Arial"/>
                <w:b/>
                <w:sz w:val="18"/>
                <w:szCs w:val="18"/>
              </w:rPr>
            </w:pPr>
            <w:r w:rsidRPr="00E31584">
              <w:rPr>
                <w:rFonts w:ascii="Arial" w:hAnsi="Arial" w:cs="Arial"/>
                <w:b/>
                <w:sz w:val="18"/>
                <w:szCs w:val="18"/>
              </w:rPr>
              <w:t>Careers &amp; Employability</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E31584" w:rsidRDefault="00EE4494" w:rsidP="005706E6">
            <w:pPr>
              <w:pStyle w:val="TableParagraph"/>
              <w:rPr>
                <w:rFonts w:ascii="Arial" w:hAnsi="Arial" w:cs="Arial"/>
                <w:b/>
                <w:sz w:val="18"/>
                <w:szCs w:val="18"/>
              </w:rPr>
            </w:pPr>
            <w:r w:rsidRPr="00E31584">
              <w:rPr>
                <w:rFonts w:ascii="Arial" w:hAnsi="Arial" w:cs="Arial"/>
                <w:b/>
                <w:sz w:val="18"/>
                <w:szCs w:val="18"/>
              </w:rPr>
              <w:t>Horizon Professional Development Program</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C62634" w:rsidRDefault="00EE4494" w:rsidP="00C62634">
            <w:pPr>
              <w:pStyle w:val="TableParagraph"/>
              <w:rPr>
                <w:rFonts w:ascii="Arial" w:hAnsi="Arial" w:cs="Arial"/>
                <w:sz w:val="18"/>
                <w:szCs w:val="18"/>
              </w:rPr>
            </w:pPr>
            <w:r w:rsidRPr="00C62634">
              <w:rPr>
                <w:rFonts w:ascii="Arial" w:hAnsi="Arial" w:cs="Arial"/>
                <w:sz w:val="18"/>
                <w:szCs w:val="18"/>
              </w:rPr>
              <w:t>The Flinders Horizon Award offers students experiential sessions, progressive skills experiences, and online offerings to develop capacity and extend skills for the current and future workplace.</w:t>
            </w:r>
          </w:p>
          <w:p w:rsidR="00EE4494" w:rsidRPr="00E31584" w:rsidRDefault="00EE4494" w:rsidP="00C62634">
            <w:pPr>
              <w:pStyle w:val="TableParagraph"/>
              <w:rPr>
                <w:rFonts w:ascii="Arial" w:hAnsi="Arial" w:cs="Arial"/>
                <w:sz w:val="18"/>
                <w:szCs w:val="18"/>
              </w:rPr>
            </w:pPr>
            <w:r w:rsidRPr="00C62634">
              <w:rPr>
                <w:rFonts w:ascii="Arial" w:hAnsi="Arial" w:cs="Arial"/>
                <w:sz w:val="18"/>
                <w:szCs w:val="18"/>
              </w:rPr>
              <w:t>The Award is an innovative program sitting alongside academic studies and develops professional skills through new experiences and industry insights – for careers now and into the future.  It develops practical skills to enter or extend capacity in the world of work with confidence and the ability to continue to adapt and grow.  Relevant to all levels and areas of study it celebrates achievements through 4 different award levels – bronze, silver, gold, and platinum.</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E31584" w:rsidRDefault="00EE4494" w:rsidP="00732253">
            <w:pPr>
              <w:pStyle w:val="TableParagraph"/>
              <w:ind w:right="34"/>
              <w:jc w:val="right"/>
              <w:rPr>
                <w:rFonts w:ascii="Arial" w:hAnsi="Arial" w:cs="Arial"/>
                <w:sz w:val="18"/>
                <w:szCs w:val="18"/>
              </w:rPr>
            </w:pPr>
            <w:r w:rsidRPr="00E31584">
              <w:rPr>
                <w:rFonts w:ascii="Arial" w:hAnsi="Arial" w:cs="Arial"/>
                <w:bCs/>
                <w:sz w:val="18"/>
                <w:szCs w:val="18"/>
              </w:rPr>
              <w:t>$11</w:t>
            </w:r>
            <w:r>
              <w:rPr>
                <w:rFonts w:ascii="Arial" w:hAnsi="Arial" w:cs="Arial"/>
                <w:bCs/>
                <w:sz w:val="18"/>
                <w:szCs w:val="18"/>
              </w:rPr>
              <w:t>5</w:t>
            </w:r>
            <w:r w:rsidRPr="00E31584">
              <w:rPr>
                <w:rFonts w:ascii="Arial" w:hAnsi="Arial" w:cs="Arial"/>
                <w:bCs/>
                <w:sz w:val="18"/>
                <w:szCs w:val="18"/>
              </w:rPr>
              <w:t>,</w:t>
            </w:r>
            <w:r>
              <w:rPr>
                <w:rFonts w:ascii="Arial" w:hAnsi="Arial" w:cs="Arial"/>
                <w:bCs/>
                <w:sz w:val="18"/>
                <w:szCs w:val="18"/>
              </w:rPr>
              <w:t>031</w:t>
            </w:r>
          </w:p>
        </w:tc>
        <w:tc>
          <w:tcPr>
            <w:tcW w:w="1843" w:type="dxa"/>
            <w:tcBorders>
              <w:top w:val="single" w:sz="5" w:space="0" w:color="000000"/>
              <w:left w:val="single" w:sz="5" w:space="0" w:color="000000"/>
              <w:bottom w:val="single" w:sz="5" w:space="0" w:color="000000"/>
              <w:right w:val="single" w:sz="5" w:space="0" w:color="000000"/>
            </w:tcBorders>
          </w:tcPr>
          <w:p w:rsidR="00EE4494" w:rsidRPr="00E31584" w:rsidRDefault="00EE4494" w:rsidP="00407B84">
            <w:pPr>
              <w:pStyle w:val="TableParagraph"/>
              <w:ind w:right="34"/>
              <w:jc w:val="center"/>
              <w:rPr>
                <w:rFonts w:ascii="Arial" w:hAnsi="Arial" w:cs="Arial"/>
                <w:b/>
                <w:sz w:val="18"/>
                <w:szCs w:val="18"/>
              </w:rPr>
            </w:pPr>
            <w:r w:rsidRPr="00E31584">
              <w:rPr>
                <w:rFonts w:ascii="Arial" w:hAnsi="Arial" w:cs="Arial"/>
                <w:b/>
                <w:sz w:val="18"/>
                <w:szCs w:val="18"/>
              </w:rPr>
              <w:t>$</w:t>
            </w:r>
            <w:r>
              <w:rPr>
                <w:rFonts w:ascii="Arial" w:hAnsi="Arial" w:cs="Arial"/>
                <w:b/>
                <w:sz w:val="18"/>
                <w:szCs w:val="18"/>
              </w:rPr>
              <w:t>115</w:t>
            </w:r>
            <w:r w:rsidRPr="00E31584">
              <w:rPr>
                <w:rFonts w:ascii="Arial" w:hAnsi="Arial" w:cs="Arial"/>
                <w:b/>
                <w:sz w:val="18"/>
                <w:szCs w:val="18"/>
              </w:rPr>
              <w:t>,</w:t>
            </w:r>
            <w:r>
              <w:rPr>
                <w:rFonts w:ascii="Arial" w:hAnsi="Arial" w:cs="Arial"/>
                <w:b/>
                <w:sz w:val="18"/>
                <w:szCs w:val="18"/>
              </w:rPr>
              <w:t>031</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37251E" w:rsidRDefault="00EE4494" w:rsidP="00732253">
            <w:pPr>
              <w:pStyle w:val="TableParagraph"/>
              <w:rPr>
                <w:rFonts w:ascii="Arial" w:hAnsi="Arial" w:cs="Arial"/>
                <w:b/>
                <w:sz w:val="18"/>
                <w:szCs w:val="18"/>
              </w:rPr>
            </w:pPr>
            <w:r w:rsidRPr="0037251E">
              <w:rPr>
                <w:rFonts w:ascii="Arial" w:hAnsi="Arial" w:cs="Arial"/>
                <w:b/>
                <w:sz w:val="18"/>
                <w:szCs w:val="18"/>
              </w:rPr>
              <w:t>Student Engagement and Success</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37251E" w:rsidRDefault="00EE4494" w:rsidP="00E319E6">
            <w:pPr>
              <w:pStyle w:val="TableParagraph"/>
              <w:rPr>
                <w:rFonts w:ascii="Arial" w:hAnsi="Arial" w:cs="Arial"/>
                <w:b/>
                <w:sz w:val="18"/>
                <w:szCs w:val="18"/>
              </w:rPr>
            </w:pPr>
            <w:r w:rsidRPr="0037251E">
              <w:rPr>
                <w:rFonts w:ascii="Arial" w:hAnsi="Arial" w:cs="Arial"/>
                <w:b/>
                <w:sz w:val="18"/>
                <w:szCs w:val="18"/>
              </w:rPr>
              <w:t>University-wide Orientation Program</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D055A4" w:rsidRDefault="00EE4494" w:rsidP="00D055A4">
            <w:pPr>
              <w:pStyle w:val="TableParagraph"/>
              <w:rPr>
                <w:rFonts w:ascii="Arial" w:hAnsi="Arial" w:cs="Arial"/>
                <w:sz w:val="18"/>
                <w:szCs w:val="18"/>
              </w:rPr>
            </w:pPr>
            <w:bookmarkStart w:id="0" w:name="_Hlk176522825"/>
            <w:bookmarkStart w:id="1" w:name="_Hlk176522951"/>
            <w:r w:rsidRPr="00D055A4">
              <w:rPr>
                <w:rFonts w:ascii="Arial" w:hAnsi="Arial" w:cs="Arial"/>
                <w:sz w:val="18"/>
                <w:szCs w:val="18"/>
              </w:rPr>
              <w:t xml:space="preserve">The Orientation Program provides commencing students, regardless of mode or location of study with a fun, positive and informative first experience at Flinders. The program (twice yearly) includes events, communication and activities highlighting support services and helping students establish a sense of belonging and success at Flinders. </w:t>
            </w:r>
          </w:p>
          <w:p w:rsidR="00EE4494" w:rsidRPr="0037251E" w:rsidRDefault="00EE4494" w:rsidP="00D055A4">
            <w:pPr>
              <w:pStyle w:val="TableParagraph"/>
              <w:rPr>
                <w:rFonts w:ascii="Arial" w:hAnsi="Arial" w:cs="Arial"/>
                <w:sz w:val="18"/>
                <w:szCs w:val="18"/>
              </w:rPr>
            </w:pPr>
            <w:r w:rsidRPr="00D055A4">
              <w:rPr>
                <w:rFonts w:ascii="Arial" w:hAnsi="Arial" w:cs="Arial"/>
                <w:sz w:val="18"/>
                <w:szCs w:val="18"/>
              </w:rPr>
              <w:t>The Orientation program includes Orientation, Connect, Success and Wellbeing weeks. The goals of the Orientation program are achieved through the utilisation of student ambassadors to provide information, wayfinding and peer-support to students through social media, welcome hubs, and campus tours, and ongoing collaboration with Colleges, Portfolio teams and Flinders University Student Association</w:t>
            </w:r>
            <w:bookmarkEnd w:id="0"/>
            <w:r w:rsidRPr="00D055A4">
              <w:rPr>
                <w:rFonts w:ascii="Arial" w:hAnsi="Arial" w:cs="Arial"/>
                <w:sz w:val="18"/>
                <w:szCs w:val="18"/>
              </w:rPr>
              <w:t>.</w:t>
            </w:r>
            <w:bookmarkEnd w:id="1"/>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37251E" w:rsidRDefault="00EE4494" w:rsidP="00732253">
            <w:pPr>
              <w:pStyle w:val="TableParagraph"/>
              <w:ind w:right="34"/>
              <w:jc w:val="right"/>
              <w:rPr>
                <w:rFonts w:ascii="Arial" w:hAnsi="Arial" w:cs="Arial"/>
                <w:bCs/>
                <w:sz w:val="18"/>
                <w:szCs w:val="18"/>
              </w:rPr>
            </w:pPr>
            <w:r w:rsidRPr="0037251E">
              <w:rPr>
                <w:rFonts w:ascii="Arial" w:hAnsi="Arial" w:cs="Arial"/>
                <w:bCs/>
                <w:sz w:val="18"/>
                <w:szCs w:val="18"/>
              </w:rPr>
              <w:t>$7</w:t>
            </w:r>
            <w:r>
              <w:rPr>
                <w:rFonts w:ascii="Arial" w:hAnsi="Arial" w:cs="Arial"/>
                <w:bCs/>
                <w:sz w:val="18"/>
                <w:szCs w:val="18"/>
              </w:rPr>
              <w:t>2</w:t>
            </w:r>
            <w:r w:rsidRPr="0037251E">
              <w:rPr>
                <w:rFonts w:ascii="Arial" w:hAnsi="Arial" w:cs="Arial"/>
                <w:bCs/>
                <w:sz w:val="18"/>
                <w:szCs w:val="18"/>
              </w:rPr>
              <w:t>,</w:t>
            </w:r>
            <w:r>
              <w:rPr>
                <w:rFonts w:ascii="Arial" w:hAnsi="Arial" w:cs="Arial"/>
                <w:bCs/>
                <w:sz w:val="18"/>
                <w:szCs w:val="18"/>
              </w:rPr>
              <w:t>8</w:t>
            </w:r>
            <w:r w:rsidRPr="0037251E">
              <w:rPr>
                <w:rFonts w:ascii="Arial" w:hAnsi="Arial" w:cs="Arial"/>
                <w:bCs/>
                <w:sz w:val="18"/>
                <w:szCs w:val="18"/>
              </w:rPr>
              <w:t>00</w:t>
            </w:r>
          </w:p>
        </w:tc>
        <w:tc>
          <w:tcPr>
            <w:tcW w:w="1843" w:type="dxa"/>
            <w:tcBorders>
              <w:top w:val="single" w:sz="5" w:space="0" w:color="000000"/>
              <w:left w:val="single" w:sz="5" w:space="0" w:color="000000"/>
              <w:bottom w:val="single" w:sz="5" w:space="0" w:color="000000"/>
              <w:right w:val="single" w:sz="5" w:space="0" w:color="000000"/>
            </w:tcBorders>
          </w:tcPr>
          <w:p w:rsidR="00EE4494" w:rsidRPr="0037251E" w:rsidRDefault="00EE4494" w:rsidP="000C7960">
            <w:pPr>
              <w:pStyle w:val="TableParagraph"/>
              <w:ind w:right="34"/>
              <w:jc w:val="center"/>
              <w:rPr>
                <w:rFonts w:ascii="Arial" w:hAnsi="Arial" w:cs="Arial"/>
                <w:b/>
                <w:sz w:val="18"/>
                <w:szCs w:val="18"/>
              </w:rPr>
            </w:pPr>
            <w:r w:rsidRPr="0037251E">
              <w:rPr>
                <w:rFonts w:ascii="Arial" w:hAnsi="Arial" w:cs="Arial"/>
                <w:b/>
                <w:sz w:val="18"/>
                <w:szCs w:val="18"/>
              </w:rPr>
              <w:t>$</w:t>
            </w:r>
            <w:r>
              <w:rPr>
                <w:rFonts w:ascii="Arial" w:hAnsi="Arial" w:cs="Arial"/>
                <w:b/>
                <w:sz w:val="18"/>
                <w:szCs w:val="18"/>
              </w:rPr>
              <w:t>7</w:t>
            </w:r>
            <w:r w:rsidR="009E7FA6">
              <w:rPr>
                <w:rFonts w:ascii="Arial" w:hAnsi="Arial" w:cs="Arial"/>
                <w:b/>
                <w:sz w:val="18"/>
                <w:szCs w:val="18"/>
              </w:rPr>
              <w:t>4</w:t>
            </w:r>
            <w:r w:rsidRPr="0037251E">
              <w:rPr>
                <w:rFonts w:ascii="Arial" w:hAnsi="Arial" w:cs="Arial"/>
                <w:b/>
                <w:sz w:val="18"/>
                <w:szCs w:val="18"/>
              </w:rPr>
              <w:t>,</w:t>
            </w:r>
            <w:r w:rsidR="009E7FA6">
              <w:rPr>
                <w:rFonts w:ascii="Arial" w:hAnsi="Arial" w:cs="Arial"/>
                <w:b/>
                <w:sz w:val="18"/>
                <w:szCs w:val="18"/>
              </w:rPr>
              <w:t>00</w:t>
            </w:r>
            <w:r w:rsidR="00D56FE0">
              <w:rPr>
                <w:rFonts w:ascii="Arial" w:hAnsi="Arial" w:cs="Arial"/>
                <w:b/>
                <w:sz w:val="18"/>
                <w:szCs w:val="18"/>
              </w:rPr>
              <w:t>0</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855435" w:rsidRDefault="00EE4494" w:rsidP="00AA27A5">
            <w:pPr>
              <w:pStyle w:val="TableParagraph"/>
              <w:rPr>
                <w:rFonts w:ascii="Arial" w:eastAsia="Arial" w:hAnsi="Arial" w:cs="Arial"/>
                <w:b/>
                <w:sz w:val="18"/>
                <w:szCs w:val="18"/>
              </w:rPr>
            </w:pPr>
            <w:r>
              <w:rPr>
                <w:rFonts w:ascii="Arial" w:hAnsi="Arial" w:cs="Arial"/>
                <w:b/>
                <w:sz w:val="18"/>
                <w:szCs w:val="18"/>
              </w:rPr>
              <w:t>Learning and Teaching Innovation</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855435" w:rsidRDefault="00EE4494" w:rsidP="00AA27A5">
            <w:pPr>
              <w:pStyle w:val="TableParagraph"/>
              <w:rPr>
                <w:rFonts w:ascii="Arial" w:eastAsia="Arial" w:hAnsi="Arial" w:cs="Arial"/>
                <w:b/>
                <w:sz w:val="18"/>
                <w:szCs w:val="18"/>
              </w:rPr>
            </w:pPr>
            <w:r w:rsidRPr="00855435">
              <w:rPr>
                <w:rFonts w:ascii="Arial" w:hAnsi="Arial" w:cs="Arial"/>
                <w:b/>
                <w:sz w:val="18"/>
                <w:szCs w:val="18"/>
              </w:rPr>
              <w:t>English Language and Academic Skills Support</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855435" w:rsidRDefault="00EE4494" w:rsidP="00D544E8">
            <w:pPr>
              <w:pStyle w:val="TableParagraph"/>
              <w:rPr>
                <w:rFonts w:ascii="Arial" w:hAnsi="Arial" w:cs="Arial"/>
                <w:sz w:val="18"/>
                <w:szCs w:val="18"/>
              </w:rPr>
            </w:pPr>
            <w:r w:rsidRPr="00855435">
              <w:rPr>
                <w:rFonts w:ascii="Arial" w:hAnsi="Arial" w:cs="Arial"/>
                <w:sz w:val="18"/>
                <w:szCs w:val="18"/>
              </w:rPr>
              <w:t xml:space="preserve">Every student, regardless of their location or mode of study, should have equal access to the academic support they need to thrive in their studies. Our program will provide English language and academic learning support to students where and when they are studying. </w:t>
            </w:r>
          </w:p>
          <w:p w:rsidR="00EE4494" w:rsidRPr="00855435" w:rsidRDefault="00EE4494" w:rsidP="00855435">
            <w:pPr>
              <w:pStyle w:val="TableParagraph"/>
              <w:rPr>
                <w:rFonts w:ascii="Arial" w:eastAsia="Arial" w:hAnsi="Arial" w:cs="Arial"/>
                <w:sz w:val="18"/>
                <w:szCs w:val="18"/>
              </w:rPr>
            </w:pPr>
            <w:r w:rsidRPr="00855435">
              <w:rPr>
                <w:rFonts w:ascii="Arial" w:hAnsi="Arial" w:cs="Arial"/>
                <w:sz w:val="18"/>
                <w:szCs w:val="18"/>
              </w:rPr>
              <w:t>The program will build on our current program and extend academic support beyond the campuses; expand our early intervention strategies (PELA) to all Colleges; and enrich our collaborations with key stakeholders to support students in the places, times, and contexts that are most relevant to them. This includes international students, those studying in rural or remote areas and those studying online.</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855435" w:rsidRDefault="00EE4494" w:rsidP="00AA27A5">
            <w:pPr>
              <w:pStyle w:val="TableParagraph"/>
              <w:ind w:right="34"/>
              <w:jc w:val="right"/>
              <w:rPr>
                <w:rFonts w:ascii="Arial" w:eastAsia="Arial" w:hAnsi="Arial" w:cs="Arial"/>
                <w:sz w:val="18"/>
                <w:szCs w:val="18"/>
              </w:rPr>
            </w:pPr>
            <w:r w:rsidRPr="00855435">
              <w:rPr>
                <w:rFonts w:ascii="Arial" w:hAnsi="Arial" w:cs="Arial"/>
                <w:bCs/>
                <w:sz w:val="18"/>
                <w:szCs w:val="18"/>
              </w:rPr>
              <w:t>$2</w:t>
            </w:r>
            <w:r>
              <w:rPr>
                <w:rFonts w:ascii="Arial" w:hAnsi="Arial" w:cs="Arial"/>
                <w:bCs/>
                <w:sz w:val="18"/>
                <w:szCs w:val="18"/>
              </w:rPr>
              <w:t>5</w:t>
            </w:r>
            <w:r w:rsidRPr="00855435">
              <w:rPr>
                <w:rFonts w:ascii="Arial" w:hAnsi="Arial" w:cs="Arial"/>
                <w:bCs/>
                <w:sz w:val="18"/>
                <w:szCs w:val="18"/>
              </w:rPr>
              <w:t>8,</w:t>
            </w:r>
            <w:r>
              <w:rPr>
                <w:rFonts w:ascii="Arial" w:hAnsi="Arial" w:cs="Arial"/>
                <w:bCs/>
                <w:sz w:val="18"/>
                <w:szCs w:val="18"/>
              </w:rPr>
              <w:t>168</w:t>
            </w:r>
          </w:p>
        </w:tc>
        <w:tc>
          <w:tcPr>
            <w:tcW w:w="1843" w:type="dxa"/>
            <w:tcBorders>
              <w:top w:val="single" w:sz="5" w:space="0" w:color="000000"/>
              <w:left w:val="single" w:sz="5" w:space="0" w:color="000000"/>
              <w:bottom w:val="single" w:sz="5" w:space="0" w:color="000000"/>
              <w:right w:val="single" w:sz="5" w:space="0" w:color="000000"/>
            </w:tcBorders>
          </w:tcPr>
          <w:p w:rsidR="00EE4494" w:rsidRPr="00855435" w:rsidRDefault="00EE4494" w:rsidP="00407B84">
            <w:pPr>
              <w:pStyle w:val="TableParagraph"/>
              <w:ind w:right="34"/>
              <w:jc w:val="center"/>
              <w:rPr>
                <w:rFonts w:ascii="Arial" w:hAnsi="Arial" w:cs="Arial"/>
                <w:b/>
                <w:sz w:val="18"/>
                <w:szCs w:val="18"/>
              </w:rPr>
            </w:pPr>
            <w:r w:rsidRPr="00855435">
              <w:rPr>
                <w:rFonts w:ascii="Arial" w:hAnsi="Arial" w:cs="Arial"/>
                <w:b/>
                <w:sz w:val="18"/>
                <w:szCs w:val="18"/>
              </w:rPr>
              <w:t>$</w:t>
            </w:r>
            <w:r w:rsidR="0067695B">
              <w:rPr>
                <w:rFonts w:ascii="Arial" w:hAnsi="Arial" w:cs="Arial"/>
                <w:b/>
                <w:sz w:val="18"/>
                <w:szCs w:val="18"/>
              </w:rPr>
              <w:t>262</w:t>
            </w:r>
            <w:r w:rsidRPr="00855435">
              <w:rPr>
                <w:rFonts w:ascii="Arial" w:hAnsi="Arial" w:cs="Arial"/>
                <w:b/>
                <w:sz w:val="18"/>
                <w:szCs w:val="18"/>
              </w:rPr>
              <w:t>,</w:t>
            </w:r>
            <w:r w:rsidR="0067695B">
              <w:rPr>
                <w:rFonts w:ascii="Arial" w:hAnsi="Arial" w:cs="Arial"/>
                <w:b/>
                <w:sz w:val="18"/>
                <w:szCs w:val="18"/>
              </w:rPr>
              <w:t>428</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D544E8" w:rsidRDefault="00EE4494" w:rsidP="00AA27A5">
            <w:pPr>
              <w:pStyle w:val="TableParagraph"/>
              <w:rPr>
                <w:rFonts w:ascii="Arial" w:hAnsi="Arial" w:cs="Arial"/>
                <w:b/>
                <w:sz w:val="18"/>
                <w:szCs w:val="18"/>
              </w:rPr>
            </w:pPr>
            <w:r>
              <w:rPr>
                <w:rFonts w:ascii="Arial" w:hAnsi="Arial" w:cs="Arial"/>
                <w:b/>
                <w:sz w:val="18"/>
                <w:szCs w:val="18"/>
              </w:rPr>
              <w:t>Learning and Teaching Innovation</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D544E8" w:rsidRDefault="00EE4494" w:rsidP="00AA27A5">
            <w:pPr>
              <w:pStyle w:val="TableParagraph"/>
              <w:rPr>
                <w:rFonts w:ascii="Arial" w:hAnsi="Arial" w:cs="Arial"/>
                <w:b/>
                <w:sz w:val="18"/>
                <w:szCs w:val="18"/>
              </w:rPr>
            </w:pPr>
            <w:r w:rsidRPr="00D544E8">
              <w:rPr>
                <w:rFonts w:ascii="Arial" w:hAnsi="Arial" w:cs="Arial"/>
                <w:b/>
                <w:sz w:val="18"/>
                <w:szCs w:val="18"/>
              </w:rPr>
              <w:t>24/7 On</w:t>
            </w:r>
            <w:r>
              <w:rPr>
                <w:rFonts w:ascii="Arial" w:hAnsi="Arial" w:cs="Arial"/>
                <w:b/>
                <w:sz w:val="18"/>
                <w:szCs w:val="18"/>
              </w:rPr>
              <w:t xml:space="preserve"> demand</w:t>
            </w:r>
            <w:r w:rsidRPr="00D544E8">
              <w:rPr>
                <w:rFonts w:ascii="Arial" w:hAnsi="Arial" w:cs="Arial"/>
                <w:b/>
                <w:sz w:val="18"/>
                <w:szCs w:val="18"/>
              </w:rPr>
              <w:t xml:space="preserve"> </w:t>
            </w:r>
            <w:r>
              <w:rPr>
                <w:rFonts w:ascii="Arial" w:hAnsi="Arial" w:cs="Arial"/>
                <w:b/>
                <w:sz w:val="18"/>
                <w:szCs w:val="18"/>
              </w:rPr>
              <w:t>s</w:t>
            </w:r>
            <w:r w:rsidRPr="00D544E8">
              <w:rPr>
                <w:rFonts w:ascii="Arial" w:hAnsi="Arial" w:cs="Arial"/>
                <w:b/>
                <w:sz w:val="18"/>
                <w:szCs w:val="18"/>
              </w:rPr>
              <w:t xml:space="preserve">tudy </w:t>
            </w:r>
            <w:r>
              <w:rPr>
                <w:rFonts w:ascii="Arial" w:hAnsi="Arial" w:cs="Arial"/>
                <w:b/>
                <w:sz w:val="18"/>
                <w:szCs w:val="18"/>
              </w:rPr>
              <w:t>s</w:t>
            </w:r>
            <w:r w:rsidRPr="00D544E8">
              <w:rPr>
                <w:rFonts w:ascii="Arial" w:hAnsi="Arial" w:cs="Arial"/>
                <w:b/>
                <w:sz w:val="18"/>
                <w:szCs w:val="18"/>
              </w:rPr>
              <w:t>upport</w:t>
            </w:r>
            <w:r>
              <w:rPr>
                <w:rFonts w:ascii="Arial" w:hAnsi="Arial" w:cs="Arial"/>
                <w:b/>
                <w:sz w:val="18"/>
                <w:szCs w:val="18"/>
              </w:rPr>
              <w:t xml:space="preserve"> (</w:t>
            </w:r>
            <w:r w:rsidRPr="00D544E8">
              <w:rPr>
                <w:rFonts w:ascii="Arial" w:hAnsi="Arial" w:cs="Arial"/>
                <w:b/>
                <w:sz w:val="18"/>
                <w:szCs w:val="18"/>
              </w:rPr>
              <w:t>Studiosity</w:t>
            </w:r>
            <w:r>
              <w:rPr>
                <w:rFonts w:ascii="Arial" w:hAnsi="Arial" w:cs="Arial"/>
                <w:b/>
                <w:sz w:val="18"/>
                <w:szCs w:val="18"/>
              </w:rPr>
              <w:t>)</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D544E8" w:rsidRDefault="00EE4494" w:rsidP="00D544E8">
            <w:pPr>
              <w:pStyle w:val="TableParagraph"/>
              <w:rPr>
                <w:rFonts w:ascii="Arial" w:hAnsi="Arial" w:cs="Arial"/>
                <w:sz w:val="18"/>
                <w:szCs w:val="18"/>
              </w:rPr>
            </w:pPr>
            <w:r w:rsidRPr="00D544E8">
              <w:rPr>
                <w:rFonts w:ascii="Arial" w:hAnsi="Arial" w:cs="Arial"/>
                <w:sz w:val="18"/>
                <w:szCs w:val="18"/>
              </w:rPr>
              <w:t xml:space="preserve">Our program will provide students equitable and flexible access to on-demand (24/7) study support when they need it and without having to come to a campus. </w:t>
            </w:r>
          </w:p>
          <w:p w:rsidR="00EE4494" w:rsidRPr="00D544E8" w:rsidRDefault="00EE4494" w:rsidP="00EE5D05">
            <w:pPr>
              <w:pStyle w:val="TableParagraph"/>
              <w:rPr>
                <w:rFonts w:ascii="Arial" w:hAnsi="Arial" w:cs="Arial"/>
                <w:sz w:val="18"/>
                <w:szCs w:val="18"/>
              </w:rPr>
            </w:pPr>
            <w:r w:rsidRPr="00D544E8">
              <w:rPr>
                <w:rFonts w:ascii="Arial" w:hAnsi="Arial" w:cs="Arial"/>
                <w:sz w:val="18"/>
                <w:szCs w:val="18"/>
              </w:rPr>
              <w:t>The study support will include a live chat and assignment writing support. This will benefit all students particularly those who study out of hours, online, offshore or in rural, regional, and remote locations.</w:t>
            </w:r>
          </w:p>
          <w:p w:rsidR="00EE4494" w:rsidRPr="00D544E8" w:rsidRDefault="00EE4494" w:rsidP="00D544E8">
            <w:pPr>
              <w:pStyle w:val="TableParagraph"/>
              <w:rPr>
                <w:rFonts w:ascii="Arial" w:hAnsi="Arial" w:cs="Arial"/>
                <w:sz w:val="18"/>
                <w:szCs w:val="18"/>
              </w:rPr>
            </w:pPr>
            <w:r w:rsidRPr="00D544E8">
              <w:rPr>
                <w:rFonts w:ascii="Arial" w:hAnsi="Arial" w:cs="Arial"/>
                <w:sz w:val="18"/>
                <w:szCs w:val="18"/>
              </w:rPr>
              <w:t>Providing students study support when and where they need it is an important enabler to student success. Students often juggle study with work and other responsibilities, requiring flexible support services that reduce location and time barriers.</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D544E8" w:rsidRDefault="00EE4494" w:rsidP="00AA27A5">
            <w:pPr>
              <w:pStyle w:val="TableParagraph"/>
              <w:ind w:right="34"/>
              <w:jc w:val="right"/>
              <w:rPr>
                <w:rFonts w:ascii="Arial" w:hAnsi="Arial" w:cs="Arial"/>
                <w:sz w:val="18"/>
                <w:szCs w:val="18"/>
              </w:rPr>
            </w:pPr>
            <w:r w:rsidRPr="00D544E8">
              <w:rPr>
                <w:rFonts w:ascii="Arial" w:hAnsi="Arial" w:cs="Arial"/>
                <w:bCs/>
                <w:sz w:val="18"/>
                <w:szCs w:val="18"/>
              </w:rPr>
              <w:t>$149,000</w:t>
            </w:r>
          </w:p>
        </w:tc>
        <w:tc>
          <w:tcPr>
            <w:tcW w:w="1843" w:type="dxa"/>
            <w:tcBorders>
              <w:top w:val="single" w:sz="5" w:space="0" w:color="000000"/>
              <w:left w:val="single" w:sz="5" w:space="0" w:color="000000"/>
              <w:bottom w:val="single" w:sz="5" w:space="0" w:color="000000"/>
              <w:right w:val="single" w:sz="5" w:space="0" w:color="000000"/>
            </w:tcBorders>
          </w:tcPr>
          <w:p w:rsidR="00EE4494" w:rsidRPr="00D544E8" w:rsidRDefault="00EE4494" w:rsidP="00A0291E">
            <w:pPr>
              <w:pStyle w:val="TableParagraph"/>
              <w:ind w:right="34"/>
              <w:jc w:val="center"/>
              <w:rPr>
                <w:rFonts w:ascii="Arial" w:hAnsi="Arial" w:cs="Arial"/>
                <w:b/>
                <w:sz w:val="18"/>
                <w:szCs w:val="18"/>
              </w:rPr>
            </w:pPr>
            <w:r w:rsidRPr="00D544E8">
              <w:rPr>
                <w:rFonts w:ascii="Arial" w:hAnsi="Arial" w:cs="Arial"/>
                <w:b/>
                <w:sz w:val="18"/>
                <w:szCs w:val="18"/>
              </w:rPr>
              <w:t>$</w:t>
            </w:r>
            <w:r w:rsidR="00130276">
              <w:rPr>
                <w:rFonts w:ascii="Arial" w:hAnsi="Arial" w:cs="Arial"/>
                <w:b/>
                <w:sz w:val="18"/>
                <w:szCs w:val="18"/>
              </w:rPr>
              <w:t>149</w:t>
            </w:r>
            <w:r w:rsidRPr="00D544E8">
              <w:rPr>
                <w:rFonts w:ascii="Arial" w:hAnsi="Arial" w:cs="Arial"/>
                <w:b/>
                <w:sz w:val="18"/>
                <w:szCs w:val="18"/>
              </w:rPr>
              <w:t>,000</w:t>
            </w:r>
          </w:p>
        </w:tc>
      </w:tr>
      <w:tr w:rsidR="00EE4494" w:rsidRPr="00041446" w:rsidTr="00EE4494">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3200D3" w:rsidRDefault="00EE4494" w:rsidP="00167146">
            <w:pPr>
              <w:pStyle w:val="TableParagraph"/>
              <w:rPr>
                <w:rFonts w:ascii="Arial" w:hAnsi="Arial" w:cs="Arial"/>
                <w:b/>
                <w:sz w:val="18"/>
                <w:szCs w:val="18"/>
              </w:rPr>
            </w:pPr>
            <w:r w:rsidRPr="003200D3">
              <w:rPr>
                <w:rFonts w:ascii="Arial" w:hAnsi="Arial" w:cs="Arial"/>
                <w:b/>
                <w:sz w:val="18"/>
                <w:szCs w:val="18"/>
              </w:rPr>
              <w:t>Office of Graduate Research</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3200D3" w:rsidRDefault="00EE4494" w:rsidP="00167146">
            <w:pPr>
              <w:pStyle w:val="TableParagraph"/>
              <w:rPr>
                <w:rFonts w:ascii="Arial" w:hAnsi="Arial" w:cs="Arial"/>
                <w:b/>
                <w:sz w:val="18"/>
                <w:szCs w:val="18"/>
              </w:rPr>
            </w:pPr>
            <w:r w:rsidRPr="003200D3">
              <w:rPr>
                <w:rFonts w:ascii="Arial" w:hAnsi="Arial" w:cs="Arial"/>
                <w:b/>
                <w:sz w:val="18"/>
                <w:szCs w:val="18"/>
              </w:rPr>
              <w:t>Research and Employability Skills Training (REST)</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3200D3" w:rsidRDefault="00EE4494" w:rsidP="00EE5D05">
            <w:pPr>
              <w:pStyle w:val="TableParagraph"/>
              <w:rPr>
                <w:rFonts w:ascii="Arial" w:eastAsia="Arial" w:hAnsi="Arial" w:cs="Arial"/>
                <w:sz w:val="18"/>
                <w:szCs w:val="18"/>
              </w:rPr>
            </w:pPr>
            <w:r w:rsidRPr="00EE5D05">
              <w:rPr>
                <w:rFonts w:ascii="Arial" w:hAnsi="Arial" w:cs="Arial"/>
                <w:sz w:val="18"/>
                <w:szCs w:val="18"/>
              </w:rPr>
              <w:t>REST is a structured program formally embedded into the HDR, which helps HDR students focus their skills development on their career ambitions. It includes training and support on research skills, as well as transferrable skills, such as innovation, critical thinking and time management. The program aims to support research students to identify potential career pathways and develop the skills necessary to succeed. It also helps support the students’ formal program of study, providing them with the necessary skills to succeed both within their degrees and beyond.</w:t>
            </w:r>
          </w:p>
        </w:tc>
        <w:tc>
          <w:tcPr>
            <w:tcW w:w="1645"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4494" w:rsidRPr="003200D3" w:rsidRDefault="00EE4494" w:rsidP="00167146">
            <w:pPr>
              <w:pStyle w:val="TableParagraph"/>
              <w:ind w:right="34"/>
              <w:jc w:val="right"/>
              <w:rPr>
                <w:rFonts w:ascii="Arial" w:hAnsi="Arial" w:cs="Arial"/>
                <w:sz w:val="18"/>
                <w:szCs w:val="18"/>
              </w:rPr>
            </w:pPr>
            <w:r w:rsidRPr="003200D3">
              <w:rPr>
                <w:rFonts w:ascii="Arial" w:hAnsi="Arial" w:cs="Arial"/>
                <w:bCs/>
                <w:sz w:val="18"/>
                <w:szCs w:val="18"/>
              </w:rPr>
              <w:t>$52,000</w:t>
            </w:r>
          </w:p>
        </w:tc>
        <w:tc>
          <w:tcPr>
            <w:tcW w:w="1843" w:type="dxa"/>
            <w:tcBorders>
              <w:top w:val="single" w:sz="5" w:space="0" w:color="000000"/>
              <w:left w:val="single" w:sz="5" w:space="0" w:color="000000"/>
              <w:bottom w:val="single" w:sz="5" w:space="0" w:color="000000"/>
              <w:right w:val="single" w:sz="5" w:space="0" w:color="000000"/>
            </w:tcBorders>
          </w:tcPr>
          <w:p w:rsidR="00EE4494" w:rsidRPr="003200D3" w:rsidRDefault="00EE4494" w:rsidP="00167146">
            <w:pPr>
              <w:pStyle w:val="TableParagraph"/>
              <w:ind w:right="34"/>
              <w:jc w:val="center"/>
              <w:rPr>
                <w:rFonts w:ascii="Arial" w:hAnsi="Arial" w:cs="Arial"/>
                <w:b/>
                <w:sz w:val="18"/>
                <w:szCs w:val="18"/>
              </w:rPr>
            </w:pPr>
            <w:r w:rsidRPr="003200D3">
              <w:rPr>
                <w:rFonts w:ascii="Arial" w:hAnsi="Arial" w:cs="Arial"/>
                <w:b/>
                <w:sz w:val="18"/>
                <w:szCs w:val="18"/>
              </w:rPr>
              <w:t>$</w:t>
            </w:r>
            <w:r>
              <w:rPr>
                <w:rFonts w:ascii="Arial" w:hAnsi="Arial" w:cs="Arial"/>
                <w:b/>
                <w:sz w:val="18"/>
                <w:szCs w:val="18"/>
              </w:rPr>
              <w:t>52</w:t>
            </w:r>
            <w:r w:rsidRPr="003200D3">
              <w:rPr>
                <w:rFonts w:ascii="Arial" w:hAnsi="Arial" w:cs="Arial"/>
                <w:b/>
                <w:sz w:val="18"/>
                <w:szCs w:val="18"/>
              </w:rPr>
              <w:t>,000</w:t>
            </w:r>
          </w:p>
        </w:tc>
      </w:tr>
    </w:tbl>
    <w:p w:rsidR="0063539C" w:rsidRPr="00B679F7" w:rsidRDefault="0063539C" w:rsidP="00AA5A74">
      <w:pPr>
        <w:spacing w:before="80"/>
        <w:ind w:left="226"/>
        <w:rPr>
          <w:rFonts w:ascii="Arial" w:eastAsia="Arial" w:hAnsi="Arial" w:cs="Arial"/>
          <w:sz w:val="18"/>
          <w:szCs w:val="18"/>
        </w:rPr>
      </w:pPr>
    </w:p>
    <w:sectPr w:rsidR="0063539C" w:rsidRPr="00B679F7" w:rsidSect="000E03F9">
      <w:headerReference w:type="default" r:id="rId8"/>
      <w:footerReference w:type="default" r:id="rId9"/>
      <w:pgSz w:w="16840" w:h="11910" w:orient="landscape" w:code="9"/>
      <w:pgMar w:top="1418" w:right="851" w:bottom="851"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33DF" w:rsidRDefault="005833DF">
      <w:r>
        <w:separator/>
      </w:r>
    </w:p>
  </w:endnote>
  <w:endnote w:type="continuationSeparator" w:id="0">
    <w:p w:rsidR="005833DF" w:rsidRDefault="0058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0153" w:rsidRDefault="00720153">
    <w:pPr>
      <w:spacing w:line="14" w:lineRule="auto"/>
      <w:rPr>
        <w:sz w:val="20"/>
        <w:szCs w:val="20"/>
      </w:rPr>
    </w:pPr>
    <w:r>
      <w:rPr>
        <w:noProof/>
        <w:lang w:eastAsia="en-AU"/>
      </w:rPr>
      <mc:AlternateContent>
        <mc:Choice Requires="wps">
          <w:drawing>
            <wp:anchor distT="0" distB="0" distL="114300" distR="114300" simplePos="0" relativeHeight="251657216" behindDoc="1" locked="0" layoutInCell="1" allowOverlap="1" wp14:anchorId="59E14382" wp14:editId="31E7CA90">
              <wp:simplePos x="0" y="0"/>
              <wp:positionH relativeFrom="page">
                <wp:posOffset>5276850</wp:posOffset>
              </wp:positionH>
              <wp:positionV relativeFrom="page">
                <wp:posOffset>7067550</wp:posOffset>
              </wp:positionV>
              <wp:extent cx="304800" cy="1397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153" w:rsidRDefault="00720153">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F352C8">
                            <w:rPr>
                              <w:rFonts w:ascii="Arial"/>
                              <w:noProof/>
                              <w:sz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14382" id="_x0000_t202" coordsize="21600,21600" o:spt="202" path="m,l,21600r21600,l21600,xe">
              <v:stroke joinstyle="miter"/>
              <v:path gradientshapeok="t" o:connecttype="rect"/>
            </v:shapetype>
            <v:shape id="Text Box 1" o:spid="_x0000_s1026" type="#_x0000_t202" style="position:absolute;margin-left:415.5pt;margin-top:556.5pt;width:24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" filled="f" stroked="f">
              <v:textbox inset="0,0,0,0">
                <w:txbxContent>
                  <w:p w:rsidR="00720153" w:rsidRDefault="00720153">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F352C8">
                      <w:rPr>
                        <w:rFonts w:ascii="Arial"/>
                        <w:noProof/>
                        <w:sz w:val="18"/>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33DF" w:rsidRDefault="005833DF">
      <w:r>
        <w:separator/>
      </w:r>
    </w:p>
  </w:footnote>
  <w:footnote w:type="continuationSeparator" w:id="0">
    <w:p w:rsidR="005833DF" w:rsidRDefault="0058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0153" w:rsidRDefault="00720153">
    <w:pPr>
      <w:pStyle w:val="Header"/>
    </w:pPr>
    <w:r>
      <w:ptab w:relativeTo="margin" w:alignment="center" w:leader="none"/>
    </w:r>
  </w:p>
  <w:p w:rsidR="00720153" w:rsidRDefault="00720153">
    <w:pPr>
      <w:pStyle w:val="Header"/>
      <w:rPr>
        <w:rFonts w:ascii="Arial"/>
        <w:b/>
        <w:sz w:val="24"/>
      </w:rPr>
    </w:pPr>
  </w:p>
  <w:p w:rsidR="00720153" w:rsidRDefault="00720153">
    <w:pPr>
      <w:pStyle w:val="Header"/>
      <w:rPr>
        <w:rFonts w:ascii="Arial"/>
        <w:b/>
        <w:spacing w:val="-7"/>
        <w:sz w:val="24"/>
      </w:rPr>
    </w:pPr>
    <w:r>
      <w:rPr>
        <w:rFonts w:ascii="Arial"/>
        <w:b/>
        <w:sz w:val="24"/>
      </w:rPr>
      <w:t>Summary</w:t>
    </w:r>
  </w:p>
  <w:p w:rsidR="00720153" w:rsidRDefault="00720153">
    <w:pPr>
      <w:pStyle w:val="Header"/>
      <w:rPr>
        <w:rFonts w:ascii="Arial"/>
        <w:b/>
        <w:spacing w:val="-1"/>
        <w:sz w:val="24"/>
      </w:rPr>
    </w:pPr>
    <w:r>
      <w:rPr>
        <w:rFonts w:ascii="Arial"/>
        <w:b/>
        <w:sz w:val="24"/>
      </w:rPr>
      <w:t xml:space="preserve">SSAF </w:t>
    </w:r>
    <w:r w:rsidR="00EE4494">
      <w:rPr>
        <w:rFonts w:ascii="Arial"/>
        <w:b/>
        <w:sz w:val="24"/>
      </w:rPr>
      <w:t>allocation</w:t>
    </w:r>
    <w:r>
      <w:rPr>
        <w:rFonts w:ascii="Arial"/>
        <w:b/>
        <w:sz w:val="24"/>
      </w:rPr>
      <w:t xml:space="preserve">s </w:t>
    </w:r>
    <w:r>
      <w:rPr>
        <w:rFonts w:ascii="Arial"/>
        <w:b/>
        <w:sz w:val="24"/>
      </w:rPr>
      <w:t>–</w:t>
    </w:r>
    <w:r>
      <w:rPr>
        <w:rFonts w:ascii="Arial"/>
        <w:b/>
        <w:sz w:val="24"/>
      </w:rPr>
      <w:t xml:space="preserve"> </w:t>
    </w:r>
    <w:r>
      <w:rPr>
        <w:rFonts w:ascii="Arial"/>
        <w:b/>
        <w:spacing w:val="-1"/>
        <w:sz w:val="24"/>
      </w:rPr>
      <w:t>202</w:t>
    </w:r>
    <w:r w:rsidR="001E0EA2">
      <w:rPr>
        <w:rFonts w:ascii="Arial"/>
        <w:b/>
        <w:spacing w:val="-1"/>
        <w:sz w:val="24"/>
      </w:rPr>
      <w:t>5</w:t>
    </w:r>
  </w:p>
  <w:p w:rsidR="00720153" w:rsidRDefault="00720153">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11C"/>
    <w:multiLevelType w:val="hybridMultilevel"/>
    <w:tmpl w:val="C01C88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8E4B99"/>
    <w:multiLevelType w:val="hybridMultilevel"/>
    <w:tmpl w:val="C3C27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0179D"/>
    <w:multiLevelType w:val="hybridMultilevel"/>
    <w:tmpl w:val="4CC4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84B37"/>
    <w:multiLevelType w:val="hybridMultilevel"/>
    <w:tmpl w:val="7250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466492"/>
    <w:multiLevelType w:val="hybridMultilevel"/>
    <w:tmpl w:val="BEEACF12"/>
    <w:lvl w:ilvl="0" w:tplc="85904DD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8B572D"/>
    <w:multiLevelType w:val="hybridMultilevel"/>
    <w:tmpl w:val="493A92AE"/>
    <w:lvl w:ilvl="0" w:tplc="F1EC7350">
      <w:start w:val="1"/>
      <w:numFmt w:val="lowerLetter"/>
      <w:lvlText w:val="%1)"/>
      <w:lvlJc w:val="left"/>
      <w:pPr>
        <w:ind w:left="720" w:hanging="360"/>
      </w:pPr>
      <w:rPr>
        <w:rFonts w:ascii="Arial" w:hAnsi="Arial" w:cs="Arial"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B6522A"/>
    <w:multiLevelType w:val="hybridMultilevel"/>
    <w:tmpl w:val="A8705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A7E51"/>
    <w:multiLevelType w:val="hybridMultilevel"/>
    <w:tmpl w:val="86B2D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1051C3"/>
    <w:multiLevelType w:val="hybridMultilevel"/>
    <w:tmpl w:val="50900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4A7E88"/>
    <w:multiLevelType w:val="hybridMultilevel"/>
    <w:tmpl w:val="E8603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F17902"/>
    <w:multiLevelType w:val="hybridMultilevel"/>
    <w:tmpl w:val="1F126AC6"/>
    <w:lvl w:ilvl="0" w:tplc="CC56BB74">
      <w:numFmt w:val="bullet"/>
      <w:lvlText w:val=""/>
      <w:lvlJc w:val="left"/>
      <w:pPr>
        <w:ind w:left="614" w:hanging="284"/>
      </w:pPr>
      <w:rPr>
        <w:rFonts w:ascii="Symbol" w:eastAsia="Symbol" w:hAnsi="Symbol" w:cs="Symbol" w:hint="default"/>
        <w:b w:val="0"/>
        <w:bCs w:val="0"/>
        <w:i w:val="0"/>
        <w:iCs w:val="0"/>
        <w:spacing w:val="0"/>
        <w:w w:val="97"/>
        <w:sz w:val="20"/>
        <w:szCs w:val="20"/>
        <w:lang w:val="en-US" w:eastAsia="en-US" w:bidi="ar-SA"/>
      </w:rPr>
    </w:lvl>
    <w:lvl w:ilvl="1" w:tplc="0A3CE794">
      <w:numFmt w:val="bullet"/>
      <w:lvlText w:val="•"/>
      <w:lvlJc w:val="left"/>
      <w:pPr>
        <w:ind w:left="1512" w:hanging="284"/>
      </w:pPr>
      <w:rPr>
        <w:rFonts w:hint="default"/>
        <w:lang w:val="en-US" w:eastAsia="en-US" w:bidi="ar-SA"/>
      </w:rPr>
    </w:lvl>
    <w:lvl w:ilvl="2" w:tplc="A1748E44">
      <w:numFmt w:val="bullet"/>
      <w:lvlText w:val="•"/>
      <w:lvlJc w:val="left"/>
      <w:pPr>
        <w:ind w:left="2404" w:hanging="284"/>
      </w:pPr>
      <w:rPr>
        <w:rFonts w:hint="default"/>
        <w:lang w:val="en-US" w:eastAsia="en-US" w:bidi="ar-SA"/>
      </w:rPr>
    </w:lvl>
    <w:lvl w:ilvl="3" w:tplc="37CA9498">
      <w:numFmt w:val="bullet"/>
      <w:lvlText w:val="•"/>
      <w:lvlJc w:val="left"/>
      <w:pPr>
        <w:ind w:left="3297" w:hanging="284"/>
      </w:pPr>
      <w:rPr>
        <w:rFonts w:hint="default"/>
        <w:lang w:val="en-US" w:eastAsia="en-US" w:bidi="ar-SA"/>
      </w:rPr>
    </w:lvl>
    <w:lvl w:ilvl="4" w:tplc="FE5E0598">
      <w:numFmt w:val="bullet"/>
      <w:lvlText w:val="•"/>
      <w:lvlJc w:val="left"/>
      <w:pPr>
        <w:ind w:left="4189" w:hanging="284"/>
      </w:pPr>
      <w:rPr>
        <w:rFonts w:hint="default"/>
        <w:lang w:val="en-US" w:eastAsia="en-US" w:bidi="ar-SA"/>
      </w:rPr>
    </w:lvl>
    <w:lvl w:ilvl="5" w:tplc="18689EDC">
      <w:numFmt w:val="bullet"/>
      <w:lvlText w:val="•"/>
      <w:lvlJc w:val="left"/>
      <w:pPr>
        <w:ind w:left="5082" w:hanging="284"/>
      </w:pPr>
      <w:rPr>
        <w:rFonts w:hint="default"/>
        <w:lang w:val="en-US" w:eastAsia="en-US" w:bidi="ar-SA"/>
      </w:rPr>
    </w:lvl>
    <w:lvl w:ilvl="6" w:tplc="D87A63D0">
      <w:numFmt w:val="bullet"/>
      <w:lvlText w:val="•"/>
      <w:lvlJc w:val="left"/>
      <w:pPr>
        <w:ind w:left="5974" w:hanging="284"/>
      </w:pPr>
      <w:rPr>
        <w:rFonts w:hint="default"/>
        <w:lang w:val="en-US" w:eastAsia="en-US" w:bidi="ar-SA"/>
      </w:rPr>
    </w:lvl>
    <w:lvl w:ilvl="7" w:tplc="7EC2514C">
      <w:numFmt w:val="bullet"/>
      <w:lvlText w:val="•"/>
      <w:lvlJc w:val="left"/>
      <w:pPr>
        <w:ind w:left="6867" w:hanging="284"/>
      </w:pPr>
      <w:rPr>
        <w:rFonts w:hint="default"/>
        <w:lang w:val="en-US" w:eastAsia="en-US" w:bidi="ar-SA"/>
      </w:rPr>
    </w:lvl>
    <w:lvl w:ilvl="8" w:tplc="5F9A2C08">
      <w:numFmt w:val="bullet"/>
      <w:lvlText w:val="•"/>
      <w:lvlJc w:val="left"/>
      <w:pPr>
        <w:ind w:left="7759" w:hanging="284"/>
      </w:pPr>
      <w:rPr>
        <w:rFonts w:hint="default"/>
        <w:lang w:val="en-US" w:eastAsia="en-US" w:bidi="ar-SA"/>
      </w:rPr>
    </w:lvl>
  </w:abstractNum>
  <w:abstractNum w:abstractNumId="11" w15:restartNumberingAfterBreak="0">
    <w:nsid w:val="58E33BF2"/>
    <w:multiLevelType w:val="hybridMultilevel"/>
    <w:tmpl w:val="C2002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B1A4CA2"/>
    <w:multiLevelType w:val="hybridMultilevel"/>
    <w:tmpl w:val="4B0A43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4A1DE3"/>
    <w:multiLevelType w:val="hybridMultilevel"/>
    <w:tmpl w:val="879CF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AF50A4"/>
    <w:multiLevelType w:val="hybridMultilevel"/>
    <w:tmpl w:val="F5988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B34B22"/>
    <w:multiLevelType w:val="hybridMultilevel"/>
    <w:tmpl w:val="968C0D16"/>
    <w:lvl w:ilvl="0" w:tplc="D37601CE">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FF731E"/>
    <w:multiLevelType w:val="hybridMultilevel"/>
    <w:tmpl w:val="2E4CA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C517A77"/>
    <w:multiLevelType w:val="hybridMultilevel"/>
    <w:tmpl w:val="100C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0771B"/>
    <w:multiLevelType w:val="hybridMultilevel"/>
    <w:tmpl w:val="2E2CA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3424892">
    <w:abstractNumId w:val="17"/>
  </w:num>
  <w:num w:numId="2" w16cid:durableId="1811046398">
    <w:abstractNumId w:val="0"/>
  </w:num>
  <w:num w:numId="3" w16cid:durableId="834296420">
    <w:abstractNumId w:val="4"/>
  </w:num>
  <w:num w:numId="4" w16cid:durableId="938950421">
    <w:abstractNumId w:val="6"/>
  </w:num>
  <w:num w:numId="5" w16cid:durableId="2073119341">
    <w:abstractNumId w:val="16"/>
  </w:num>
  <w:num w:numId="6" w16cid:durableId="1789619011">
    <w:abstractNumId w:val="7"/>
  </w:num>
  <w:num w:numId="7" w16cid:durableId="1608268899">
    <w:abstractNumId w:val="14"/>
  </w:num>
  <w:num w:numId="8" w16cid:durableId="615059893">
    <w:abstractNumId w:val="3"/>
  </w:num>
  <w:num w:numId="9" w16cid:durableId="487749149">
    <w:abstractNumId w:val="1"/>
  </w:num>
  <w:num w:numId="10" w16cid:durableId="1962952451">
    <w:abstractNumId w:val="19"/>
  </w:num>
  <w:num w:numId="11" w16cid:durableId="1341086348">
    <w:abstractNumId w:val="11"/>
  </w:num>
  <w:num w:numId="12" w16cid:durableId="2109350161">
    <w:abstractNumId w:val="8"/>
  </w:num>
  <w:num w:numId="13" w16cid:durableId="1827168594">
    <w:abstractNumId w:val="9"/>
  </w:num>
  <w:num w:numId="14" w16cid:durableId="1803965070">
    <w:abstractNumId w:val="2"/>
  </w:num>
  <w:num w:numId="15" w16cid:durableId="826702897">
    <w:abstractNumId w:val="10"/>
  </w:num>
  <w:num w:numId="16" w16cid:durableId="785347130">
    <w:abstractNumId w:val="18"/>
  </w:num>
  <w:num w:numId="17" w16cid:durableId="1757703624">
    <w:abstractNumId w:val="13"/>
  </w:num>
  <w:num w:numId="18" w16cid:durableId="1334604650">
    <w:abstractNumId w:val="5"/>
  </w:num>
  <w:num w:numId="19" w16cid:durableId="687373402">
    <w:abstractNumId w:val="12"/>
  </w:num>
  <w:num w:numId="20" w16cid:durableId="165800098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25"/>
    <w:rsid w:val="0000076D"/>
    <w:rsid w:val="0000274B"/>
    <w:rsid w:val="00003514"/>
    <w:rsid w:val="0000481C"/>
    <w:rsid w:val="000066CB"/>
    <w:rsid w:val="000109C3"/>
    <w:rsid w:val="00011A8C"/>
    <w:rsid w:val="000123C4"/>
    <w:rsid w:val="00012B32"/>
    <w:rsid w:val="00013FD1"/>
    <w:rsid w:val="00014A5A"/>
    <w:rsid w:val="00014A7B"/>
    <w:rsid w:val="0001576A"/>
    <w:rsid w:val="00020504"/>
    <w:rsid w:val="000216C1"/>
    <w:rsid w:val="00021C36"/>
    <w:rsid w:val="00023E81"/>
    <w:rsid w:val="000255C4"/>
    <w:rsid w:val="00026450"/>
    <w:rsid w:val="00027508"/>
    <w:rsid w:val="00030B55"/>
    <w:rsid w:val="00030B82"/>
    <w:rsid w:val="00034989"/>
    <w:rsid w:val="0003502C"/>
    <w:rsid w:val="00036159"/>
    <w:rsid w:val="00040657"/>
    <w:rsid w:val="00041446"/>
    <w:rsid w:val="00041BB8"/>
    <w:rsid w:val="00041DDF"/>
    <w:rsid w:val="00042EBE"/>
    <w:rsid w:val="000440CF"/>
    <w:rsid w:val="00045689"/>
    <w:rsid w:val="00046D0C"/>
    <w:rsid w:val="00046E6A"/>
    <w:rsid w:val="000471F3"/>
    <w:rsid w:val="00050267"/>
    <w:rsid w:val="00050A88"/>
    <w:rsid w:val="000546AB"/>
    <w:rsid w:val="0005585A"/>
    <w:rsid w:val="00055C31"/>
    <w:rsid w:val="0005733E"/>
    <w:rsid w:val="00060E6A"/>
    <w:rsid w:val="0006333F"/>
    <w:rsid w:val="0006387D"/>
    <w:rsid w:val="000638E6"/>
    <w:rsid w:val="0006445B"/>
    <w:rsid w:val="0006574F"/>
    <w:rsid w:val="00066304"/>
    <w:rsid w:val="00067526"/>
    <w:rsid w:val="00067839"/>
    <w:rsid w:val="000712CF"/>
    <w:rsid w:val="00072210"/>
    <w:rsid w:val="000763A2"/>
    <w:rsid w:val="00083636"/>
    <w:rsid w:val="00085730"/>
    <w:rsid w:val="000913C8"/>
    <w:rsid w:val="000925A5"/>
    <w:rsid w:val="00096A21"/>
    <w:rsid w:val="000A07FD"/>
    <w:rsid w:val="000A15FA"/>
    <w:rsid w:val="000A4FE3"/>
    <w:rsid w:val="000A6A47"/>
    <w:rsid w:val="000A6D7C"/>
    <w:rsid w:val="000B50C5"/>
    <w:rsid w:val="000B6D27"/>
    <w:rsid w:val="000B76D3"/>
    <w:rsid w:val="000C1CA9"/>
    <w:rsid w:val="000C3332"/>
    <w:rsid w:val="000C4C8F"/>
    <w:rsid w:val="000C4FFA"/>
    <w:rsid w:val="000C5AF2"/>
    <w:rsid w:val="000C60BA"/>
    <w:rsid w:val="000C6C1F"/>
    <w:rsid w:val="000C7960"/>
    <w:rsid w:val="000D0082"/>
    <w:rsid w:val="000D34A4"/>
    <w:rsid w:val="000D48A5"/>
    <w:rsid w:val="000D4A37"/>
    <w:rsid w:val="000D6126"/>
    <w:rsid w:val="000D64BD"/>
    <w:rsid w:val="000E03F9"/>
    <w:rsid w:val="000E08B5"/>
    <w:rsid w:val="000E13D7"/>
    <w:rsid w:val="000E16AB"/>
    <w:rsid w:val="000E38D2"/>
    <w:rsid w:val="000F39E3"/>
    <w:rsid w:val="000F5324"/>
    <w:rsid w:val="000F6256"/>
    <w:rsid w:val="000F6F70"/>
    <w:rsid w:val="00100AFA"/>
    <w:rsid w:val="00100BB1"/>
    <w:rsid w:val="001020AD"/>
    <w:rsid w:val="001055C9"/>
    <w:rsid w:val="00105DC5"/>
    <w:rsid w:val="0010756F"/>
    <w:rsid w:val="00107B7C"/>
    <w:rsid w:val="00110E27"/>
    <w:rsid w:val="00112F7C"/>
    <w:rsid w:val="00113B93"/>
    <w:rsid w:val="0012614D"/>
    <w:rsid w:val="00127635"/>
    <w:rsid w:val="00130276"/>
    <w:rsid w:val="00130398"/>
    <w:rsid w:val="0013309C"/>
    <w:rsid w:val="0013393E"/>
    <w:rsid w:val="00133D69"/>
    <w:rsid w:val="001404C5"/>
    <w:rsid w:val="00141F14"/>
    <w:rsid w:val="001432C6"/>
    <w:rsid w:val="001445C2"/>
    <w:rsid w:val="00146E04"/>
    <w:rsid w:val="0014703F"/>
    <w:rsid w:val="0014793E"/>
    <w:rsid w:val="0015010A"/>
    <w:rsid w:val="001539D3"/>
    <w:rsid w:val="001540B1"/>
    <w:rsid w:val="00154704"/>
    <w:rsid w:val="00154BD2"/>
    <w:rsid w:val="001550A4"/>
    <w:rsid w:val="00155929"/>
    <w:rsid w:val="00155C43"/>
    <w:rsid w:val="001569CB"/>
    <w:rsid w:val="00156F28"/>
    <w:rsid w:val="0016067D"/>
    <w:rsid w:val="00161CD8"/>
    <w:rsid w:val="0016207C"/>
    <w:rsid w:val="001631A3"/>
    <w:rsid w:val="00163D53"/>
    <w:rsid w:val="00165C70"/>
    <w:rsid w:val="00167146"/>
    <w:rsid w:val="00172EB3"/>
    <w:rsid w:val="00173D58"/>
    <w:rsid w:val="0017470E"/>
    <w:rsid w:val="0017593A"/>
    <w:rsid w:val="00175A4A"/>
    <w:rsid w:val="00181406"/>
    <w:rsid w:val="00181485"/>
    <w:rsid w:val="00181F50"/>
    <w:rsid w:val="00182594"/>
    <w:rsid w:val="00183FF0"/>
    <w:rsid w:val="0018460C"/>
    <w:rsid w:val="00185448"/>
    <w:rsid w:val="0018589C"/>
    <w:rsid w:val="00186CD5"/>
    <w:rsid w:val="001877B1"/>
    <w:rsid w:val="0018797D"/>
    <w:rsid w:val="00187C80"/>
    <w:rsid w:val="00190F99"/>
    <w:rsid w:val="00191738"/>
    <w:rsid w:val="00192BD3"/>
    <w:rsid w:val="001930C0"/>
    <w:rsid w:val="00195710"/>
    <w:rsid w:val="001A014E"/>
    <w:rsid w:val="001A3FFE"/>
    <w:rsid w:val="001A6166"/>
    <w:rsid w:val="001A6AC4"/>
    <w:rsid w:val="001B0C41"/>
    <w:rsid w:val="001B193D"/>
    <w:rsid w:val="001B1B2F"/>
    <w:rsid w:val="001B2C8F"/>
    <w:rsid w:val="001B4D1E"/>
    <w:rsid w:val="001B61ED"/>
    <w:rsid w:val="001B78A2"/>
    <w:rsid w:val="001C0AAA"/>
    <w:rsid w:val="001C15D8"/>
    <w:rsid w:val="001C234B"/>
    <w:rsid w:val="001C5EC0"/>
    <w:rsid w:val="001D0C4B"/>
    <w:rsid w:val="001D2290"/>
    <w:rsid w:val="001D38DA"/>
    <w:rsid w:val="001D3E1C"/>
    <w:rsid w:val="001E0D32"/>
    <w:rsid w:val="001E0EA2"/>
    <w:rsid w:val="001E1A6E"/>
    <w:rsid w:val="001E2809"/>
    <w:rsid w:val="001E33C0"/>
    <w:rsid w:val="001F0045"/>
    <w:rsid w:val="001F2F5C"/>
    <w:rsid w:val="001F6D11"/>
    <w:rsid w:val="001F769F"/>
    <w:rsid w:val="00200362"/>
    <w:rsid w:val="0020451A"/>
    <w:rsid w:val="002045A8"/>
    <w:rsid w:val="00206DFC"/>
    <w:rsid w:val="002116D7"/>
    <w:rsid w:val="00211AFA"/>
    <w:rsid w:val="002128E9"/>
    <w:rsid w:val="00212AD9"/>
    <w:rsid w:val="00212E01"/>
    <w:rsid w:val="00214F1E"/>
    <w:rsid w:val="0021635C"/>
    <w:rsid w:val="0022180F"/>
    <w:rsid w:val="002251BE"/>
    <w:rsid w:val="00226E30"/>
    <w:rsid w:val="002302F3"/>
    <w:rsid w:val="00231CE3"/>
    <w:rsid w:val="00232307"/>
    <w:rsid w:val="00232F51"/>
    <w:rsid w:val="0023467C"/>
    <w:rsid w:val="00236D62"/>
    <w:rsid w:val="002501F6"/>
    <w:rsid w:val="00256BF8"/>
    <w:rsid w:val="002578D5"/>
    <w:rsid w:val="00257DC0"/>
    <w:rsid w:val="002606E3"/>
    <w:rsid w:val="00264542"/>
    <w:rsid w:val="0026659C"/>
    <w:rsid w:val="002668DB"/>
    <w:rsid w:val="0026714A"/>
    <w:rsid w:val="0027154F"/>
    <w:rsid w:val="002822F5"/>
    <w:rsid w:val="002846EB"/>
    <w:rsid w:val="0028585A"/>
    <w:rsid w:val="00290915"/>
    <w:rsid w:val="00291324"/>
    <w:rsid w:val="002916C5"/>
    <w:rsid w:val="00297A86"/>
    <w:rsid w:val="002A4621"/>
    <w:rsid w:val="002A47D5"/>
    <w:rsid w:val="002A5781"/>
    <w:rsid w:val="002A7C65"/>
    <w:rsid w:val="002B27D1"/>
    <w:rsid w:val="002B3288"/>
    <w:rsid w:val="002B3B39"/>
    <w:rsid w:val="002B43BB"/>
    <w:rsid w:val="002B4585"/>
    <w:rsid w:val="002B7F8A"/>
    <w:rsid w:val="002C216F"/>
    <w:rsid w:val="002C44B8"/>
    <w:rsid w:val="002C4E1A"/>
    <w:rsid w:val="002C5919"/>
    <w:rsid w:val="002C5A61"/>
    <w:rsid w:val="002C7898"/>
    <w:rsid w:val="002D07FC"/>
    <w:rsid w:val="002D1900"/>
    <w:rsid w:val="002D227A"/>
    <w:rsid w:val="002D3093"/>
    <w:rsid w:val="002D65C1"/>
    <w:rsid w:val="002D7407"/>
    <w:rsid w:val="002D79AE"/>
    <w:rsid w:val="002E014A"/>
    <w:rsid w:val="002E1133"/>
    <w:rsid w:val="002E161D"/>
    <w:rsid w:val="002E1656"/>
    <w:rsid w:val="002E1957"/>
    <w:rsid w:val="002E3B9C"/>
    <w:rsid w:val="002E51FF"/>
    <w:rsid w:val="002E5F22"/>
    <w:rsid w:val="002E6F2A"/>
    <w:rsid w:val="002F1E68"/>
    <w:rsid w:val="002F3E1A"/>
    <w:rsid w:val="002F4EDE"/>
    <w:rsid w:val="002F5662"/>
    <w:rsid w:val="002F7036"/>
    <w:rsid w:val="003041BC"/>
    <w:rsid w:val="00307D20"/>
    <w:rsid w:val="00307E12"/>
    <w:rsid w:val="00310AFD"/>
    <w:rsid w:val="00310D5F"/>
    <w:rsid w:val="003127CC"/>
    <w:rsid w:val="003130A2"/>
    <w:rsid w:val="00316338"/>
    <w:rsid w:val="00317824"/>
    <w:rsid w:val="003200D3"/>
    <w:rsid w:val="00320114"/>
    <w:rsid w:val="00321D83"/>
    <w:rsid w:val="00322161"/>
    <w:rsid w:val="00322252"/>
    <w:rsid w:val="0032365F"/>
    <w:rsid w:val="003303A4"/>
    <w:rsid w:val="00330C57"/>
    <w:rsid w:val="003315A9"/>
    <w:rsid w:val="003316AD"/>
    <w:rsid w:val="00332FE7"/>
    <w:rsid w:val="003337AD"/>
    <w:rsid w:val="003340FE"/>
    <w:rsid w:val="00334519"/>
    <w:rsid w:val="00337275"/>
    <w:rsid w:val="00337852"/>
    <w:rsid w:val="00340670"/>
    <w:rsid w:val="00343317"/>
    <w:rsid w:val="00344E7C"/>
    <w:rsid w:val="00344F23"/>
    <w:rsid w:val="00345035"/>
    <w:rsid w:val="003478FA"/>
    <w:rsid w:val="00350215"/>
    <w:rsid w:val="003536B5"/>
    <w:rsid w:val="003543A9"/>
    <w:rsid w:val="00355A33"/>
    <w:rsid w:val="00356000"/>
    <w:rsid w:val="0035718D"/>
    <w:rsid w:val="00357FB7"/>
    <w:rsid w:val="003605FB"/>
    <w:rsid w:val="00362CFD"/>
    <w:rsid w:val="00363433"/>
    <w:rsid w:val="003637B7"/>
    <w:rsid w:val="00365DDD"/>
    <w:rsid w:val="00365E2D"/>
    <w:rsid w:val="00370318"/>
    <w:rsid w:val="0037071A"/>
    <w:rsid w:val="00370825"/>
    <w:rsid w:val="003715BB"/>
    <w:rsid w:val="0037205B"/>
    <w:rsid w:val="003721E1"/>
    <w:rsid w:val="0037251E"/>
    <w:rsid w:val="0037382C"/>
    <w:rsid w:val="00373BE5"/>
    <w:rsid w:val="00374D09"/>
    <w:rsid w:val="003768B5"/>
    <w:rsid w:val="00377F77"/>
    <w:rsid w:val="00381389"/>
    <w:rsid w:val="0038354F"/>
    <w:rsid w:val="003838FB"/>
    <w:rsid w:val="00385AA8"/>
    <w:rsid w:val="0038755D"/>
    <w:rsid w:val="00387AD0"/>
    <w:rsid w:val="003908AE"/>
    <w:rsid w:val="0039575F"/>
    <w:rsid w:val="00395CB4"/>
    <w:rsid w:val="00397970"/>
    <w:rsid w:val="003A2000"/>
    <w:rsid w:val="003A211D"/>
    <w:rsid w:val="003A28A9"/>
    <w:rsid w:val="003A36E4"/>
    <w:rsid w:val="003A3AA8"/>
    <w:rsid w:val="003A3FF5"/>
    <w:rsid w:val="003A597B"/>
    <w:rsid w:val="003A6B71"/>
    <w:rsid w:val="003B0453"/>
    <w:rsid w:val="003B2C26"/>
    <w:rsid w:val="003B3A75"/>
    <w:rsid w:val="003C07FC"/>
    <w:rsid w:val="003C260D"/>
    <w:rsid w:val="003C3C7E"/>
    <w:rsid w:val="003C4201"/>
    <w:rsid w:val="003C795E"/>
    <w:rsid w:val="003D0018"/>
    <w:rsid w:val="003D018B"/>
    <w:rsid w:val="003D054F"/>
    <w:rsid w:val="003D1819"/>
    <w:rsid w:val="003D5F8A"/>
    <w:rsid w:val="003D630E"/>
    <w:rsid w:val="003D7389"/>
    <w:rsid w:val="003E1568"/>
    <w:rsid w:val="003F1A9C"/>
    <w:rsid w:val="003F201E"/>
    <w:rsid w:val="003F2846"/>
    <w:rsid w:val="003F3006"/>
    <w:rsid w:val="00400715"/>
    <w:rsid w:val="00402A09"/>
    <w:rsid w:val="00403330"/>
    <w:rsid w:val="004035A8"/>
    <w:rsid w:val="0040466D"/>
    <w:rsid w:val="0040688E"/>
    <w:rsid w:val="00406D33"/>
    <w:rsid w:val="004073CC"/>
    <w:rsid w:val="00407B84"/>
    <w:rsid w:val="00407CD2"/>
    <w:rsid w:val="0041115F"/>
    <w:rsid w:val="00412619"/>
    <w:rsid w:val="00415344"/>
    <w:rsid w:val="0041544E"/>
    <w:rsid w:val="004163DB"/>
    <w:rsid w:val="00416A96"/>
    <w:rsid w:val="00420604"/>
    <w:rsid w:val="00421067"/>
    <w:rsid w:val="0042247B"/>
    <w:rsid w:val="00424501"/>
    <w:rsid w:val="00425C39"/>
    <w:rsid w:val="00426F74"/>
    <w:rsid w:val="004303D2"/>
    <w:rsid w:val="00431579"/>
    <w:rsid w:val="00433E11"/>
    <w:rsid w:val="00434626"/>
    <w:rsid w:val="004346C5"/>
    <w:rsid w:val="00434A8D"/>
    <w:rsid w:val="00435F9A"/>
    <w:rsid w:val="00440CE7"/>
    <w:rsid w:val="00441B8E"/>
    <w:rsid w:val="00443943"/>
    <w:rsid w:val="00443CBF"/>
    <w:rsid w:val="00444213"/>
    <w:rsid w:val="00444960"/>
    <w:rsid w:val="00444A8A"/>
    <w:rsid w:val="0044679A"/>
    <w:rsid w:val="00450445"/>
    <w:rsid w:val="0045246E"/>
    <w:rsid w:val="00452789"/>
    <w:rsid w:val="004536E3"/>
    <w:rsid w:val="004559B5"/>
    <w:rsid w:val="004604AD"/>
    <w:rsid w:val="0046188E"/>
    <w:rsid w:val="004621E1"/>
    <w:rsid w:val="00463948"/>
    <w:rsid w:val="004658CC"/>
    <w:rsid w:val="004702CD"/>
    <w:rsid w:val="00470974"/>
    <w:rsid w:val="0047146F"/>
    <w:rsid w:val="00473634"/>
    <w:rsid w:val="00474EDB"/>
    <w:rsid w:val="0047549D"/>
    <w:rsid w:val="004817C0"/>
    <w:rsid w:val="004850F1"/>
    <w:rsid w:val="0048589C"/>
    <w:rsid w:val="0048603D"/>
    <w:rsid w:val="004866E9"/>
    <w:rsid w:val="004910DF"/>
    <w:rsid w:val="00493B72"/>
    <w:rsid w:val="004951CF"/>
    <w:rsid w:val="00495B9E"/>
    <w:rsid w:val="004966EF"/>
    <w:rsid w:val="004A15D9"/>
    <w:rsid w:val="004A3315"/>
    <w:rsid w:val="004A5E28"/>
    <w:rsid w:val="004A7E71"/>
    <w:rsid w:val="004B1D83"/>
    <w:rsid w:val="004B3A24"/>
    <w:rsid w:val="004B606A"/>
    <w:rsid w:val="004B729D"/>
    <w:rsid w:val="004C4D74"/>
    <w:rsid w:val="004C5343"/>
    <w:rsid w:val="004C58E5"/>
    <w:rsid w:val="004C5B76"/>
    <w:rsid w:val="004C6FF0"/>
    <w:rsid w:val="004D3DBD"/>
    <w:rsid w:val="004D5C25"/>
    <w:rsid w:val="004D6B93"/>
    <w:rsid w:val="004E0FB1"/>
    <w:rsid w:val="004E1035"/>
    <w:rsid w:val="004E1933"/>
    <w:rsid w:val="004E3316"/>
    <w:rsid w:val="004E4B9F"/>
    <w:rsid w:val="004E4C12"/>
    <w:rsid w:val="004E508E"/>
    <w:rsid w:val="004E7927"/>
    <w:rsid w:val="004F00D0"/>
    <w:rsid w:val="004F2565"/>
    <w:rsid w:val="004F5FBB"/>
    <w:rsid w:val="00501A5F"/>
    <w:rsid w:val="00502166"/>
    <w:rsid w:val="005021C6"/>
    <w:rsid w:val="005044D8"/>
    <w:rsid w:val="00504E2E"/>
    <w:rsid w:val="0050509C"/>
    <w:rsid w:val="005058D2"/>
    <w:rsid w:val="00505946"/>
    <w:rsid w:val="00505E88"/>
    <w:rsid w:val="00511E84"/>
    <w:rsid w:val="00512FDB"/>
    <w:rsid w:val="00513D33"/>
    <w:rsid w:val="00514692"/>
    <w:rsid w:val="00515252"/>
    <w:rsid w:val="00515803"/>
    <w:rsid w:val="00516107"/>
    <w:rsid w:val="00517666"/>
    <w:rsid w:val="00520D9A"/>
    <w:rsid w:val="00521B54"/>
    <w:rsid w:val="00522C6F"/>
    <w:rsid w:val="00522E6B"/>
    <w:rsid w:val="00523D47"/>
    <w:rsid w:val="0052696F"/>
    <w:rsid w:val="00526B15"/>
    <w:rsid w:val="005279BD"/>
    <w:rsid w:val="00531E44"/>
    <w:rsid w:val="00534F3C"/>
    <w:rsid w:val="00535681"/>
    <w:rsid w:val="00535A73"/>
    <w:rsid w:val="0053766F"/>
    <w:rsid w:val="00540969"/>
    <w:rsid w:val="00540F0D"/>
    <w:rsid w:val="00544A77"/>
    <w:rsid w:val="00550282"/>
    <w:rsid w:val="00551213"/>
    <w:rsid w:val="005513DB"/>
    <w:rsid w:val="0055263F"/>
    <w:rsid w:val="0055319E"/>
    <w:rsid w:val="00556BEE"/>
    <w:rsid w:val="00556E4B"/>
    <w:rsid w:val="00561184"/>
    <w:rsid w:val="005641CE"/>
    <w:rsid w:val="00566F55"/>
    <w:rsid w:val="005706E6"/>
    <w:rsid w:val="0057183E"/>
    <w:rsid w:val="005719FC"/>
    <w:rsid w:val="0057248F"/>
    <w:rsid w:val="005735F8"/>
    <w:rsid w:val="005747B6"/>
    <w:rsid w:val="00575773"/>
    <w:rsid w:val="00575B16"/>
    <w:rsid w:val="005772B6"/>
    <w:rsid w:val="0057750A"/>
    <w:rsid w:val="00581647"/>
    <w:rsid w:val="00582DB0"/>
    <w:rsid w:val="005833DF"/>
    <w:rsid w:val="005865C4"/>
    <w:rsid w:val="00591A6A"/>
    <w:rsid w:val="00593D2A"/>
    <w:rsid w:val="00595FC5"/>
    <w:rsid w:val="00596575"/>
    <w:rsid w:val="00596AB0"/>
    <w:rsid w:val="005971C3"/>
    <w:rsid w:val="005972D4"/>
    <w:rsid w:val="00597B2C"/>
    <w:rsid w:val="00597D64"/>
    <w:rsid w:val="005A0141"/>
    <w:rsid w:val="005A245E"/>
    <w:rsid w:val="005A2CFA"/>
    <w:rsid w:val="005A31D3"/>
    <w:rsid w:val="005A6838"/>
    <w:rsid w:val="005A6D6B"/>
    <w:rsid w:val="005B24AA"/>
    <w:rsid w:val="005B36A6"/>
    <w:rsid w:val="005C188B"/>
    <w:rsid w:val="005C45EF"/>
    <w:rsid w:val="005C4617"/>
    <w:rsid w:val="005C7408"/>
    <w:rsid w:val="005D1216"/>
    <w:rsid w:val="005D37C1"/>
    <w:rsid w:val="005D4B31"/>
    <w:rsid w:val="005D62C7"/>
    <w:rsid w:val="005D7D9A"/>
    <w:rsid w:val="005E1717"/>
    <w:rsid w:val="005E2CB2"/>
    <w:rsid w:val="005E3E96"/>
    <w:rsid w:val="005E6268"/>
    <w:rsid w:val="005E6AFB"/>
    <w:rsid w:val="005E78FB"/>
    <w:rsid w:val="005F1DEC"/>
    <w:rsid w:val="005F29E8"/>
    <w:rsid w:val="005F31F7"/>
    <w:rsid w:val="005F480F"/>
    <w:rsid w:val="005F5BC4"/>
    <w:rsid w:val="005F7141"/>
    <w:rsid w:val="00601DAE"/>
    <w:rsid w:val="006021CA"/>
    <w:rsid w:val="00605F74"/>
    <w:rsid w:val="00606DBB"/>
    <w:rsid w:val="00607629"/>
    <w:rsid w:val="00610AF3"/>
    <w:rsid w:val="0061179B"/>
    <w:rsid w:val="00611BB7"/>
    <w:rsid w:val="006155E4"/>
    <w:rsid w:val="006178FF"/>
    <w:rsid w:val="00622854"/>
    <w:rsid w:val="006254AC"/>
    <w:rsid w:val="00631D8A"/>
    <w:rsid w:val="00633B82"/>
    <w:rsid w:val="00634D73"/>
    <w:rsid w:val="00634E7D"/>
    <w:rsid w:val="0063539C"/>
    <w:rsid w:val="00640394"/>
    <w:rsid w:val="006404DF"/>
    <w:rsid w:val="00641651"/>
    <w:rsid w:val="00643F6F"/>
    <w:rsid w:val="00644A61"/>
    <w:rsid w:val="006450D6"/>
    <w:rsid w:val="006455EE"/>
    <w:rsid w:val="00647FCB"/>
    <w:rsid w:val="00652EA4"/>
    <w:rsid w:val="00652FE7"/>
    <w:rsid w:val="00653C4B"/>
    <w:rsid w:val="00653ECB"/>
    <w:rsid w:val="006546EE"/>
    <w:rsid w:val="006559E8"/>
    <w:rsid w:val="00655AEC"/>
    <w:rsid w:val="00655FC1"/>
    <w:rsid w:val="00656315"/>
    <w:rsid w:val="006608AE"/>
    <w:rsid w:val="006629D6"/>
    <w:rsid w:val="00662D36"/>
    <w:rsid w:val="00664C23"/>
    <w:rsid w:val="00664DC0"/>
    <w:rsid w:val="0066526D"/>
    <w:rsid w:val="00665439"/>
    <w:rsid w:val="00665CF7"/>
    <w:rsid w:val="00665F1A"/>
    <w:rsid w:val="006664CC"/>
    <w:rsid w:val="0067140D"/>
    <w:rsid w:val="00672778"/>
    <w:rsid w:val="00673731"/>
    <w:rsid w:val="00674B7A"/>
    <w:rsid w:val="006750DD"/>
    <w:rsid w:val="0067695B"/>
    <w:rsid w:val="00681993"/>
    <w:rsid w:val="00682394"/>
    <w:rsid w:val="006848F5"/>
    <w:rsid w:val="00685171"/>
    <w:rsid w:val="00685B7A"/>
    <w:rsid w:val="00691816"/>
    <w:rsid w:val="006930FB"/>
    <w:rsid w:val="006939C3"/>
    <w:rsid w:val="006941E5"/>
    <w:rsid w:val="006A0205"/>
    <w:rsid w:val="006A3C6D"/>
    <w:rsid w:val="006A3F10"/>
    <w:rsid w:val="006A438A"/>
    <w:rsid w:val="006A46EC"/>
    <w:rsid w:val="006A4E74"/>
    <w:rsid w:val="006A70D9"/>
    <w:rsid w:val="006B0EA5"/>
    <w:rsid w:val="006B0F1B"/>
    <w:rsid w:val="006B4B0C"/>
    <w:rsid w:val="006B680E"/>
    <w:rsid w:val="006B71E2"/>
    <w:rsid w:val="006C0582"/>
    <w:rsid w:val="006C4E44"/>
    <w:rsid w:val="006C7FB8"/>
    <w:rsid w:val="006D5FC7"/>
    <w:rsid w:val="006D68A9"/>
    <w:rsid w:val="006D773A"/>
    <w:rsid w:val="006E30FB"/>
    <w:rsid w:val="006E31A5"/>
    <w:rsid w:val="006E3EC5"/>
    <w:rsid w:val="006E437A"/>
    <w:rsid w:val="006E4673"/>
    <w:rsid w:val="006E57BD"/>
    <w:rsid w:val="006E5DDB"/>
    <w:rsid w:val="006E7809"/>
    <w:rsid w:val="006F1675"/>
    <w:rsid w:val="006F2961"/>
    <w:rsid w:val="006F421C"/>
    <w:rsid w:val="006F49B6"/>
    <w:rsid w:val="006F589B"/>
    <w:rsid w:val="006F59AB"/>
    <w:rsid w:val="006F6382"/>
    <w:rsid w:val="006F6BBA"/>
    <w:rsid w:val="007000B1"/>
    <w:rsid w:val="00704887"/>
    <w:rsid w:val="007076A1"/>
    <w:rsid w:val="00707709"/>
    <w:rsid w:val="00707DDF"/>
    <w:rsid w:val="0071019D"/>
    <w:rsid w:val="0071022C"/>
    <w:rsid w:val="00712F77"/>
    <w:rsid w:val="007135AB"/>
    <w:rsid w:val="00713ED0"/>
    <w:rsid w:val="00714A17"/>
    <w:rsid w:val="00716E0C"/>
    <w:rsid w:val="00720153"/>
    <w:rsid w:val="007217C2"/>
    <w:rsid w:val="00724FB5"/>
    <w:rsid w:val="00725A08"/>
    <w:rsid w:val="00732253"/>
    <w:rsid w:val="00733F38"/>
    <w:rsid w:val="00735936"/>
    <w:rsid w:val="00735AFF"/>
    <w:rsid w:val="00741909"/>
    <w:rsid w:val="00741A2A"/>
    <w:rsid w:val="00742445"/>
    <w:rsid w:val="007464F4"/>
    <w:rsid w:val="007466BA"/>
    <w:rsid w:val="00746BE5"/>
    <w:rsid w:val="00752B9B"/>
    <w:rsid w:val="00752CF7"/>
    <w:rsid w:val="007532C6"/>
    <w:rsid w:val="007533B0"/>
    <w:rsid w:val="0075354E"/>
    <w:rsid w:val="007549B3"/>
    <w:rsid w:val="00755A8B"/>
    <w:rsid w:val="00757085"/>
    <w:rsid w:val="00757D17"/>
    <w:rsid w:val="007605BD"/>
    <w:rsid w:val="00761487"/>
    <w:rsid w:val="007640D8"/>
    <w:rsid w:val="007649C2"/>
    <w:rsid w:val="007665A7"/>
    <w:rsid w:val="00766CDF"/>
    <w:rsid w:val="00766F5D"/>
    <w:rsid w:val="00767F2E"/>
    <w:rsid w:val="00771137"/>
    <w:rsid w:val="00773AB5"/>
    <w:rsid w:val="00773C83"/>
    <w:rsid w:val="00775854"/>
    <w:rsid w:val="007777CC"/>
    <w:rsid w:val="00791CDF"/>
    <w:rsid w:val="00792546"/>
    <w:rsid w:val="00792A5F"/>
    <w:rsid w:val="00792DAA"/>
    <w:rsid w:val="0079457B"/>
    <w:rsid w:val="0079499C"/>
    <w:rsid w:val="00795949"/>
    <w:rsid w:val="00795DE0"/>
    <w:rsid w:val="0079691E"/>
    <w:rsid w:val="00796BD4"/>
    <w:rsid w:val="00797FDD"/>
    <w:rsid w:val="007A0DF1"/>
    <w:rsid w:val="007A1377"/>
    <w:rsid w:val="007A1BF8"/>
    <w:rsid w:val="007A33DE"/>
    <w:rsid w:val="007A3B49"/>
    <w:rsid w:val="007A5E16"/>
    <w:rsid w:val="007A65A2"/>
    <w:rsid w:val="007B2EE0"/>
    <w:rsid w:val="007B3F85"/>
    <w:rsid w:val="007B73A0"/>
    <w:rsid w:val="007C0F9E"/>
    <w:rsid w:val="007D1C2E"/>
    <w:rsid w:val="007D2143"/>
    <w:rsid w:val="007D2A12"/>
    <w:rsid w:val="007D62D9"/>
    <w:rsid w:val="007D6349"/>
    <w:rsid w:val="007E283D"/>
    <w:rsid w:val="007E28A6"/>
    <w:rsid w:val="007E660F"/>
    <w:rsid w:val="007E7B9B"/>
    <w:rsid w:val="007F2276"/>
    <w:rsid w:val="007F23A9"/>
    <w:rsid w:val="007F4E95"/>
    <w:rsid w:val="007F5B4B"/>
    <w:rsid w:val="007F6641"/>
    <w:rsid w:val="007F7B97"/>
    <w:rsid w:val="00800D65"/>
    <w:rsid w:val="00801256"/>
    <w:rsid w:val="00801457"/>
    <w:rsid w:val="00810B69"/>
    <w:rsid w:val="00811222"/>
    <w:rsid w:val="0081481E"/>
    <w:rsid w:val="0081693F"/>
    <w:rsid w:val="00816E57"/>
    <w:rsid w:val="0082048A"/>
    <w:rsid w:val="008222D0"/>
    <w:rsid w:val="0082320C"/>
    <w:rsid w:val="00826DFF"/>
    <w:rsid w:val="0083022F"/>
    <w:rsid w:val="008311F5"/>
    <w:rsid w:val="00831A03"/>
    <w:rsid w:val="00831BB3"/>
    <w:rsid w:val="008327BC"/>
    <w:rsid w:val="00837CA9"/>
    <w:rsid w:val="00840669"/>
    <w:rsid w:val="00840A90"/>
    <w:rsid w:val="00842019"/>
    <w:rsid w:val="00845723"/>
    <w:rsid w:val="008507D0"/>
    <w:rsid w:val="0085166D"/>
    <w:rsid w:val="00851F9B"/>
    <w:rsid w:val="008521B7"/>
    <w:rsid w:val="008523FD"/>
    <w:rsid w:val="008528D6"/>
    <w:rsid w:val="008529F5"/>
    <w:rsid w:val="0085359C"/>
    <w:rsid w:val="00853C17"/>
    <w:rsid w:val="00854779"/>
    <w:rsid w:val="00855435"/>
    <w:rsid w:val="00857734"/>
    <w:rsid w:val="0086043A"/>
    <w:rsid w:val="00861438"/>
    <w:rsid w:val="008622A5"/>
    <w:rsid w:val="008708EE"/>
    <w:rsid w:val="0087107D"/>
    <w:rsid w:val="00873BBF"/>
    <w:rsid w:val="00873C8D"/>
    <w:rsid w:val="00874524"/>
    <w:rsid w:val="008756A5"/>
    <w:rsid w:val="00877C59"/>
    <w:rsid w:val="00877DEF"/>
    <w:rsid w:val="00877E43"/>
    <w:rsid w:val="00880432"/>
    <w:rsid w:val="00880F15"/>
    <w:rsid w:val="008813B7"/>
    <w:rsid w:val="008836BF"/>
    <w:rsid w:val="00884539"/>
    <w:rsid w:val="00887F4C"/>
    <w:rsid w:val="0089159E"/>
    <w:rsid w:val="008949C8"/>
    <w:rsid w:val="008A063E"/>
    <w:rsid w:val="008A25F4"/>
    <w:rsid w:val="008A3AC4"/>
    <w:rsid w:val="008A44D3"/>
    <w:rsid w:val="008A585A"/>
    <w:rsid w:val="008B1500"/>
    <w:rsid w:val="008B1EB0"/>
    <w:rsid w:val="008B4830"/>
    <w:rsid w:val="008B4A8C"/>
    <w:rsid w:val="008B5576"/>
    <w:rsid w:val="008B5831"/>
    <w:rsid w:val="008B6071"/>
    <w:rsid w:val="008C02C2"/>
    <w:rsid w:val="008C09E4"/>
    <w:rsid w:val="008C3DDB"/>
    <w:rsid w:val="008C4604"/>
    <w:rsid w:val="008C684F"/>
    <w:rsid w:val="008D160E"/>
    <w:rsid w:val="008D34D5"/>
    <w:rsid w:val="008D37AC"/>
    <w:rsid w:val="008D535F"/>
    <w:rsid w:val="008D6BCA"/>
    <w:rsid w:val="008E3DAB"/>
    <w:rsid w:val="008E489B"/>
    <w:rsid w:val="008E5522"/>
    <w:rsid w:val="008E64D0"/>
    <w:rsid w:val="008E771C"/>
    <w:rsid w:val="008E7B09"/>
    <w:rsid w:val="008F10C3"/>
    <w:rsid w:val="008F1A12"/>
    <w:rsid w:val="008F282C"/>
    <w:rsid w:val="008F3CD2"/>
    <w:rsid w:val="008F4202"/>
    <w:rsid w:val="008F453A"/>
    <w:rsid w:val="008F4619"/>
    <w:rsid w:val="008F79B9"/>
    <w:rsid w:val="009009C5"/>
    <w:rsid w:val="00902349"/>
    <w:rsid w:val="00902E14"/>
    <w:rsid w:val="00906911"/>
    <w:rsid w:val="0091264F"/>
    <w:rsid w:val="00913DE6"/>
    <w:rsid w:val="00913E03"/>
    <w:rsid w:val="009146CA"/>
    <w:rsid w:val="00915483"/>
    <w:rsid w:val="009217E2"/>
    <w:rsid w:val="00921C0F"/>
    <w:rsid w:val="00923FC5"/>
    <w:rsid w:val="00925F27"/>
    <w:rsid w:val="009269A2"/>
    <w:rsid w:val="0093157B"/>
    <w:rsid w:val="00932CFD"/>
    <w:rsid w:val="009333AE"/>
    <w:rsid w:val="00933B9E"/>
    <w:rsid w:val="00934E6E"/>
    <w:rsid w:val="009408E9"/>
    <w:rsid w:val="00940A34"/>
    <w:rsid w:val="00942E5C"/>
    <w:rsid w:val="00944CDD"/>
    <w:rsid w:val="0094507E"/>
    <w:rsid w:val="0094624D"/>
    <w:rsid w:val="0094639D"/>
    <w:rsid w:val="00946DE5"/>
    <w:rsid w:val="009507C7"/>
    <w:rsid w:val="0095154A"/>
    <w:rsid w:val="009529D9"/>
    <w:rsid w:val="00952BEE"/>
    <w:rsid w:val="009560D5"/>
    <w:rsid w:val="00956176"/>
    <w:rsid w:val="00956F64"/>
    <w:rsid w:val="009600D0"/>
    <w:rsid w:val="00963DB9"/>
    <w:rsid w:val="00966E82"/>
    <w:rsid w:val="009704A9"/>
    <w:rsid w:val="00971104"/>
    <w:rsid w:val="00972291"/>
    <w:rsid w:val="009750BC"/>
    <w:rsid w:val="00976E8E"/>
    <w:rsid w:val="00976FCC"/>
    <w:rsid w:val="009813DA"/>
    <w:rsid w:val="00981916"/>
    <w:rsid w:val="00981AF1"/>
    <w:rsid w:val="00983781"/>
    <w:rsid w:val="009865DB"/>
    <w:rsid w:val="00987323"/>
    <w:rsid w:val="009875BE"/>
    <w:rsid w:val="00990861"/>
    <w:rsid w:val="00995947"/>
    <w:rsid w:val="00996CA4"/>
    <w:rsid w:val="0099747C"/>
    <w:rsid w:val="00997A51"/>
    <w:rsid w:val="009A1075"/>
    <w:rsid w:val="009A2051"/>
    <w:rsid w:val="009A22A4"/>
    <w:rsid w:val="009A24E7"/>
    <w:rsid w:val="009A38D5"/>
    <w:rsid w:val="009A4469"/>
    <w:rsid w:val="009B2FAA"/>
    <w:rsid w:val="009B430B"/>
    <w:rsid w:val="009B71E1"/>
    <w:rsid w:val="009B7238"/>
    <w:rsid w:val="009B7505"/>
    <w:rsid w:val="009B7F2C"/>
    <w:rsid w:val="009C1CCD"/>
    <w:rsid w:val="009C3AE8"/>
    <w:rsid w:val="009C5135"/>
    <w:rsid w:val="009D0318"/>
    <w:rsid w:val="009D2561"/>
    <w:rsid w:val="009D65C8"/>
    <w:rsid w:val="009D6636"/>
    <w:rsid w:val="009D765F"/>
    <w:rsid w:val="009E7FA6"/>
    <w:rsid w:val="009F05CC"/>
    <w:rsid w:val="009F26C3"/>
    <w:rsid w:val="009F3022"/>
    <w:rsid w:val="009F44F3"/>
    <w:rsid w:val="009F66B6"/>
    <w:rsid w:val="009F6A4F"/>
    <w:rsid w:val="009F711B"/>
    <w:rsid w:val="009F77C6"/>
    <w:rsid w:val="009F7F2E"/>
    <w:rsid w:val="00A01949"/>
    <w:rsid w:val="00A0291E"/>
    <w:rsid w:val="00A02BEC"/>
    <w:rsid w:val="00A030CD"/>
    <w:rsid w:val="00A04788"/>
    <w:rsid w:val="00A06653"/>
    <w:rsid w:val="00A067F6"/>
    <w:rsid w:val="00A07328"/>
    <w:rsid w:val="00A1068D"/>
    <w:rsid w:val="00A11B12"/>
    <w:rsid w:val="00A1358F"/>
    <w:rsid w:val="00A16E2C"/>
    <w:rsid w:val="00A20087"/>
    <w:rsid w:val="00A213A7"/>
    <w:rsid w:val="00A216A3"/>
    <w:rsid w:val="00A23C54"/>
    <w:rsid w:val="00A247B1"/>
    <w:rsid w:val="00A25640"/>
    <w:rsid w:val="00A26063"/>
    <w:rsid w:val="00A273DE"/>
    <w:rsid w:val="00A31F8E"/>
    <w:rsid w:val="00A33254"/>
    <w:rsid w:val="00A3614C"/>
    <w:rsid w:val="00A4017E"/>
    <w:rsid w:val="00A403E1"/>
    <w:rsid w:val="00A4278A"/>
    <w:rsid w:val="00A4283A"/>
    <w:rsid w:val="00A43905"/>
    <w:rsid w:val="00A4480B"/>
    <w:rsid w:val="00A461E7"/>
    <w:rsid w:val="00A5060E"/>
    <w:rsid w:val="00A5451C"/>
    <w:rsid w:val="00A566D8"/>
    <w:rsid w:val="00A56C37"/>
    <w:rsid w:val="00A614C4"/>
    <w:rsid w:val="00A64AE3"/>
    <w:rsid w:val="00A65023"/>
    <w:rsid w:val="00A6758B"/>
    <w:rsid w:val="00A70399"/>
    <w:rsid w:val="00A705DC"/>
    <w:rsid w:val="00A753CE"/>
    <w:rsid w:val="00A7621A"/>
    <w:rsid w:val="00A82DDC"/>
    <w:rsid w:val="00A856F1"/>
    <w:rsid w:val="00A90926"/>
    <w:rsid w:val="00A92A56"/>
    <w:rsid w:val="00A938CA"/>
    <w:rsid w:val="00A953B7"/>
    <w:rsid w:val="00A954F9"/>
    <w:rsid w:val="00A956AA"/>
    <w:rsid w:val="00A95B10"/>
    <w:rsid w:val="00A967FE"/>
    <w:rsid w:val="00AA02F2"/>
    <w:rsid w:val="00AA27A5"/>
    <w:rsid w:val="00AA2CCF"/>
    <w:rsid w:val="00AA5A74"/>
    <w:rsid w:val="00AA68C5"/>
    <w:rsid w:val="00AB0ED9"/>
    <w:rsid w:val="00AB6081"/>
    <w:rsid w:val="00AC21DE"/>
    <w:rsid w:val="00AC3C65"/>
    <w:rsid w:val="00AC3F90"/>
    <w:rsid w:val="00AC411B"/>
    <w:rsid w:val="00AC413C"/>
    <w:rsid w:val="00AD000C"/>
    <w:rsid w:val="00AD6421"/>
    <w:rsid w:val="00AD71D4"/>
    <w:rsid w:val="00AE04D7"/>
    <w:rsid w:val="00AE1452"/>
    <w:rsid w:val="00AE19C2"/>
    <w:rsid w:val="00AE38B5"/>
    <w:rsid w:val="00AE4543"/>
    <w:rsid w:val="00AE6871"/>
    <w:rsid w:val="00AE70AE"/>
    <w:rsid w:val="00AE7B66"/>
    <w:rsid w:val="00AF00FF"/>
    <w:rsid w:val="00AF077A"/>
    <w:rsid w:val="00AF16CC"/>
    <w:rsid w:val="00AF1990"/>
    <w:rsid w:val="00AF2ABB"/>
    <w:rsid w:val="00AF41EB"/>
    <w:rsid w:val="00AF5860"/>
    <w:rsid w:val="00B01657"/>
    <w:rsid w:val="00B03890"/>
    <w:rsid w:val="00B03A13"/>
    <w:rsid w:val="00B03BA7"/>
    <w:rsid w:val="00B0561C"/>
    <w:rsid w:val="00B062E1"/>
    <w:rsid w:val="00B07EF2"/>
    <w:rsid w:val="00B12042"/>
    <w:rsid w:val="00B126C2"/>
    <w:rsid w:val="00B128B6"/>
    <w:rsid w:val="00B13607"/>
    <w:rsid w:val="00B14F39"/>
    <w:rsid w:val="00B16941"/>
    <w:rsid w:val="00B22650"/>
    <w:rsid w:val="00B24825"/>
    <w:rsid w:val="00B26E69"/>
    <w:rsid w:val="00B27416"/>
    <w:rsid w:val="00B308F0"/>
    <w:rsid w:val="00B32AB0"/>
    <w:rsid w:val="00B33E9A"/>
    <w:rsid w:val="00B35427"/>
    <w:rsid w:val="00B35474"/>
    <w:rsid w:val="00B36455"/>
    <w:rsid w:val="00B43DE7"/>
    <w:rsid w:val="00B4411E"/>
    <w:rsid w:val="00B468C6"/>
    <w:rsid w:val="00B519E1"/>
    <w:rsid w:val="00B52A0B"/>
    <w:rsid w:val="00B52EDE"/>
    <w:rsid w:val="00B56028"/>
    <w:rsid w:val="00B56212"/>
    <w:rsid w:val="00B6032B"/>
    <w:rsid w:val="00B603AB"/>
    <w:rsid w:val="00B60475"/>
    <w:rsid w:val="00B63705"/>
    <w:rsid w:val="00B66489"/>
    <w:rsid w:val="00B66B1A"/>
    <w:rsid w:val="00B679F7"/>
    <w:rsid w:val="00B729CE"/>
    <w:rsid w:val="00B72B3D"/>
    <w:rsid w:val="00B72EB1"/>
    <w:rsid w:val="00B73987"/>
    <w:rsid w:val="00B74696"/>
    <w:rsid w:val="00B74B4F"/>
    <w:rsid w:val="00B7580C"/>
    <w:rsid w:val="00B76BBF"/>
    <w:rsid w:val="00B76C24"/>
    <w:rsid w:val="00B8088B"/>
    <w:rsid w:val="00B82D55"/>
    <w:rsid w:val="00B843F4"/>
    <w:rsid w:val="00B84636"/>
    <w:rsid w:val="00B87C78"/>
    <w:rsid w:val="00B94B2D"/>
    <w:rsid w:val="00B94F48"/>
    <w:rsid w:val="00B97146"/>
    <w:rsid w:val="00B971CE"/>
    <w:rsid w:val="00B97E99"/>
    <w:rsid w:val="00BA2116"/>
    <w:rsid w:val="00BA5185"/>
    <w:rsid w:val="00BA58D4"/>
    <w:rsid w:val="00BB1332"/>
    <w:rsid w:val="00BB352E"/>
    <w:rsid w:val="00BC0382"/>
    <w:rsid w:val="00BC0A16"/>
    <w:rsid w:val="00BC0ADD"/>
    <w:rsid w:val="00BC4399"/>
    <w:rsid w:val="00BC44D2"/>
    <w:rsid w:val="00BD13BF"/>
    <w:rsid w:val="00BD1FC5"/>
    <w:rsid w:val="00BD21D9"/>
    <w:rsid w:val="00BD271B"/>
    <w:rsid w:val="00BD2DB4"/>
    <w:rsid w:val="00BD51D7"/>
    <w:rsid w:val="00BD643B"/>
    <w:rsid w:val="00BE115C"/>
    <w:rsid w:val="00BE3CC8"/>
    <w:rsid w:val="00BE6A03"/>
    <w:rsid w:val="00BE6D5B"/>
    <w:rsid w:val="00BE6F98"/>
    <w:rsid w:val="00BE7350"/>
    <w:rsid w:val="00BE7850"/>
    <w:rsid w:val="00BF2F0F"/>
    <w:rsid w:val="00BF4E94"/>
    <w:rsid w:val="00BF5E85"/>
    <w:rsid w:val="00BF684A"/>
    <w:rsid w:val="00C00178"/>
    <w:rsid w:val="00C0067F"/>
    <w:rsid w:val="00C00B0F"/>
    <w:rsid w:val="00C0253E"/>
    <w:rsid w:val="00C03BE7"/>
    <w:rsid w:val="00C04982"/>
    <w:rsid w:val="00C05A60"/>
    <w:rsid w:val="00C06873"/>
    <w:rsid w:val="00C11574"/>
    <w:rsid w:val="00C127FF"/>
    <w:rsid w:val="00C1376F"/>
    <w:rsid w:val="00C14FB4"/>
    <w:rsid w:val="00C15FA9"/>
    <w:rsid w:val="00C16B44"/>
    <w:rsid w:val="00C16C69"/>
    <w:rsid w:val="00C17EC7"/>
    <w:rsid w:val="00C22B8A"/>
    <w:rsid w:val="00C23187"/>
    <w:rsid w:val="00C239B0"/>
    <w:rsid w:val="00C243A0"/>
    <w:rsid w:val="00C25104"/>
    <w:rsid w:val="00C25B9B"/>
    <w:rsid w:val="00C26CE4"/>
    <w:rsid w:val="00C27110"/>
    <w:rsid w:val="00C27F25"/>
    <w:rsid w:val="00C32BCA"/>
    <w:rsid w:val="00C32DEC"/>
    <w:rsid w:val="00C350E1"/>
    <w:rsid w:val="00C35A1C"/>
    <w:rsid w:val="00C361A1"/>
    <w:rsid w:val="00C379BE"/>
    <w:rsid w:val="00C40392"/>
    <w:rsid w:val="00C40A25"/>
    <w:rsid w:val="00C412FA"/>
    <w:rsid w:val="00C41307"/>
    <w:rsid w:val="00C4169A"/>
    <w:rsid w:val="00C448E0"/>
    <w:rsid w:val="00C46333"/>
    <w:rsid w:val="00C46A69"/>
    <w:rsid w:val="00C470EF"/>
    <w:rsid w:val="00C47B9E"/>
    <w:rsid w:val="00C54C5B"/>
    <w:rsid w:val="00C561A1"/>
    <w:rsid w:val="00C5624F"/>
    <w:rsid w:val="00C56DF7"/>
    <w:rsid w:val="00C56F96"/>
    <w:rsid w:val="00C572AE"/>
    <w:rsid w:val="00C57665"/>
    <w:rsid w:val="00C62634"/>
    <w:rsid w:val="00C628C3"/>
    <w:rsid w:val="00C63C8B"/>
    <w:rsid w:val="00C67429"/>
    <w:rsid w:val="00C71B8D"/>
    <w:rsid w:val="00C71DC2"/>
    <w:rsid w:val="00C73A91"/>
    <w:rsid w:val="00C74A41"/>
    <w:rsid w:val="00C75245"/>
    <w:rsid w:val="00C76C09"/>
    <w:rsid w:val="00C8079C"/>
    <w:rsid w:val="00C807D2"/>
    <w:rsid w:val="00C821E6"/>
    <w:rsid w:val="00C834F0"/>
    <w:rsid w:val="00C838F7"/>
    <w:rsid w:val="00C856E3"/>
    <w:rsid w:val="00C85C12"/>
    <w:rsid w:val="00C875CF"/>
    <w:rsid w:val="00C87E3E"/>
    <w:rsid w:val="00C902FB"/>
    <w:rsid w:val="00C921E9"/>
    <w:rsid w:val="00C92249"/>
    <w:rsid w:val="00C92E52"/>
    <w:rsid w:val="00C93C64"/>
    <w:rsid w:val="00C9412F"/>
    <w:rsid w:val="00C968ED"/>
    <w:rsid w:val="00CA17D9"/>
    <w:rsid w:val="00CA2413"/>
    <w:rsid w:val="00CA3806"/>
    <w:rsid w:val="00CA46D3"/>
    <w:rsid w:val="00CA5B8E"/>
    <w:rsid w:val="00CA5DE7"/>
    <w:rsid w:val="00CA63D3"/>
    <w:rsid w:val="00CB39A8"/>
    <w:rsid w:val="00CB4784"/>
    <w:rsid w:val="00CB4B80"/>
    <w:rsid w:val="00CB6B0F"/>
    <w:rsid w:val="00CB7856"/>
    <w:rsid w:val="00CC106A"/>
    <w:rsid w:val="00CC2103"/>
    <w:rsid w:val="00CC2A90"/>
    <w:rsid w:val="00CC35F4"/>
    <w:rsid w:val="00CC518B"/>
    <w:rsid w:val="00CD0731"/>
    <w:rsid w:val="00CD08D0"/>
    <w:rsid w:val="00CD09F5"/>
    <w:rsid w:val="00CD2C50"/>
    <w:rsid w:val="00CD33ED"/>
    <w:rsid w:val="00CD4A5F"/>
    <w:rsid w:val="00CD70B3"/>
    <w:rsid w:val="00CD7F38"/>
    <w:rsid w:val="00CE07DE"/>
    <w:rsid w:val="00CE20AD"/>
    <w:rsid w:val="00CE231B"/>
    <w:rsid w:val="00CE2369"/>
    <w:rsid w:val="00CE4D9F"/>
    <w:rsid w:val="00CE6D9B"/>
    <w:rsid w:val="00CE773D"/>
    <w:rsid w:val="00CF026B"/>
    <w:rsid w:val="00CF0DD6"/>
    <w:rsid w:val="00CF2856"/>
    <w:rsid w:val="00CF5BE7"/>
    <w:rsid w:val="00CF7650"/>
    <w:rsid w:val="00D00298"/>
    <w:rsid w:val="00D01CDC"/>
    <w:rsid w:val="00D038D3"/>
    <w:rsid w:val="00D055A4"/>
    <w:rsid w:val="00D15F34"/>
    <w:rsid w:val="00D164DB"/>
    <w:rsid w:val="00D16651"/>
    <w:rsid w:val="00D203D3"/>
    <w:rsid w:val="00D223F1"/>
    <w:rsid w:val="00D228A8"/>
    <w:rsid w:val="00D245F5"/>
    <w:rsid w:val="00D253EE"/>
    <w:rsid w:val="00D2703F"/>
    <w:rsid w:val="00D33297"/>
    <w:rsid w:val="00D33509"/>
    <w:rsid w:val="00D33627"/>
    <w:rsid w:val="00D33AD4"/>
    <w:rsid w:val="00D373EF"/>
    <w:rsid w:val="00D40EB3"/>
    <w:rsid w:val="00D43BEF"/>
    <w:rsid w:val="00D44C3E"/>
    <w:rsid w:val="00D46066"/>
    <w:rsid w:val="00D503AE"/>
    <w:rsid w:val="00D52CD3"/>
    <w:rsid w:val="00D53061"/>
    <w:rsid w:val="00D544E8"/>
    <w:rsid w:val="00D54ECE"/>
    <w:rsid w:val="00D56EDE"/>
    <w:rsid w:val="00D56FE0"/>
    <w:rsid w:val="00D60177"/>
    <w:rsid w:val="00D61089"/>
    <w:rsid w:val="00D632EC"/>
    <w:rsid w:val="00D635ED"/>
    <w:rsid w:val="00D6668D"/>
    <w:rsid w:val="00D67C78"/>
    <w:rsid w:val="00D67DE2"/>
    <w:rsid w:val="00D67F26"/>
    <w:rsid w:val="00D72120"/>
    <w:rsid w:val="00D75267"/>
    <w:rsid w:val="00D75C6C"/>
    <w:rsid w:val="00D76795"/>
    <w:rsid w:val="00D77F02"/>
    <w:rsid w:val="00D805F1"/>
    <w:rsid w:val="00D81617"/>
    <w:rsid w:val="00D83146"/>
    <w:rsid w:val="00D84904"/>
    <w:rsid w:val="00D84987"/>
    <w:rsid w:val="00D8669E"/>
    <w:rsid w:val="00D96066"/>
    <w:rsid w:val="00D963EA"/>
    <w:rsid w:val="00DA1593"/>
    <w:rsid w:val="00DA1CC9"/>
    <w:rsid w:val="00DA205C"/>
    <w:rsid w:val="00DA67F0"/>
    <w:rsid w:val="00DA777E"/>
    <w:rsid w:val="00DB341B"/>
    <w:rsid w:val="00DC48D9"/>
    <w:rsid w:val="00DC5D32"/>
    <w:rsid w:val="00DC6D5E"/>
    <w:rsid w:val="00DD025C"/>
    <w:rsid w:val="00DD0649"/>
    <w:rsid w:val="00DD39CA"/>
    <w:rsid w:val="00DD4077"/>
    <w:rsid w:val="00DD58AB"/>
    <w:rsid w:val="00DD6147"/>
    <w:rsid w:val="00DD6981"/>
    <w:rsid w:val="00DD6BDC"/>
    <w:rsid w:val="00DE0073"/>
    <w:rsid w:val="00DE1301"/>
    <w:rsid w:val="00DE27A0"/>
    <w:rsid w:val="00DE4791"/>
    <w:rsid w:val="00DE5DC1"/>
    <w:rsid w:val="00DE6AC8"/>
    <w:rsid w:val="00DF1918"/>
    <w:rsid w:val="00DF62AD"/>
    <w:rsid w:val="00E01C53"/>
    <w:rsid w:val="00E02A67"/>
    <w:rsid w:val="00E035ED"/>
    <w:rsid w:val="00E038E0"/>
    <w:rsid w:val="00E05399"/>
    <w:rsid w:val="00E07E76"/>
    <w:rsid w:val="00E10535"/>
    <w:rsid w:val="00E11B2C"/>
    <w:rsid w:val="00E126C7"/>
    <w:rsid w:val="00E14BB8"/>
    <w:rsid w:val="00E15D17"/>
    <w:rsid w:val="00E15FF2"/>
    <w:rsid w:val="00E164B5"/>
    <w:rsid w:val="00E1678C"/>
    <w:rsid w:val="00E17558"/>
    <w:rsid w:val="00E17624"/>
    <w:rsid w:val="00E17F8D"/>
    <w:rsid w:val="00E21361"/>
    <w:rsid w:val="00E26AF5"/>
    <w:rsid w:val="00E30EE1"/>
    <w:rsid w:val="00E31584"/>
    <w:rsid w:val="00E319E6"/>
    <w:rsid w:val="00E32CEF"/>
    <w:rsid w:val="00E33434"/>
    <w:rsid w:val="00E3457A"/>
    <w:rsid w:val="00E35E78"/>
    <w:rsid w:val="00E360F3"/>
    <w:rsid w:val="00E37E54"/>
    <w:rsid w:val="00E400A9"/>
    <w:rsid w:val="00E40EBC"/>
    <w:rsid w:val="00E41915"/>
    <w:rsid w:val="00E425C3"/>
    <w:rsid w:val="00E42BFE"/>
    <w:rsid w:val="00E45D6F"/>
    <w:rsid w:val="00E47D11"/>
    <w:rsid w:val="00E5039C"/>
    <w:rsid w:val="00E51EEE"/>
    <w:rsid w:val="00E55301"/>
    <w:rsid w:val="00E55A16"/>
    <w:rsid w:val="00E57036"/>
    <w:rsid w:val="00E626CE"/>
    <w:rsid w:val="00E627B7"/>
    <w:rsid w:val="00E649CF"/>
    <w:rsid w:val="00E65B35"/>
    <w:rsid w:val="00E65BCD"/>
    <w:rsid w:val="00E66BE8"/>
    <w:rsid w:val="00E6761B"/>
    <w:rsid w:val="00E71130"/>
    <w:rsid w:val="00E71150"/>
    <w:rsid w:val="00E71361"/>
    <w:rsid w:val="00E739E2"/>
    <w:rsid w:val="00E7450C"/>
    <w:rsid w:val="00E747A4"/>
    <w:rsid w:val="00E74A48"/>
    <w:rsid w:val="00E7560E"/>
    <w:rsid w:val="00E7673A"/>
    <w:rsid w:val="00E77666"/>
    <w:rsid w:val="00E83776"/>
    <w:rsid w:val="00E83E88"/>
    <w:rsid w:val="00E854C5"/>
    <w:rsid w:val="00E86134"/>
    <w:rsid w:val="00E92048"/>
    <w:rsid w:val="00E93C7D"/>
    <w:rsid w:val="00E9611D"/>
    <w:rsid w:val="00E96651"/>
    <w:rsid w:val="00E9691F"/>
    <w:rsid w:val="00E972ED"/>
    <w:rsid w:val="00EA4364"/>
    <w:rsid w:val="00EA439C"/>
    <w:rsid w:val="00EA46CF"/>
    <w:rsid w:val="00EA5409"/>
    <w:rsid w:val="00EA6FE2"/>
    <w:rsid w:val="00EA779B"/>
    <w:rsid w:val="00EB0749"/>
    <w:rsid w:val="00EB0BDE"/>
    <w:rsid w:val="00EB2A9E"/>
    <w:rsid w:val="00EB5897"/>
    <w:rsid w:val="00EC031A"/>
    <w:rsid w:val="00EC2183"/>
    <w:rsid w:val="00EC3FE6"/>
    <w:rsid w:val="00EC6750"/>
    <w:rsid w:val="00ED1AED"/>
    <w:rsid w:val="00ED1DF5"/>
    <w:rsid w:val="00ED2B7F"/>
    <w:rsid w:val="00ED4685"/>
    <w:rsid w:val="00ED7B7C"/>
    <w:rsid w:val="00EE0655"/>
    <w:rsid w:val="00EE0F35"/>
    <w:rsid w:val="00EE4494"/>
    <w:rsid w:val="00EE4CA8"/>
    <w:rsid w:val="00EE5C3D"/>
    <w:rsid w:val="00EE5D05"/>
    <w:rsid w:val="00EE6B33"/>
    <w:rsid w:val="00EE741B"/>
    <w:rsid w:val="00EE74B7"/>
    <w:rsid w:val="00EE7AE9"/>
    <w:rsid w:val="00EF0D70"/>
    <w:rsid w:val="00EF0E42"/>
    <w:rsid w:val="00EF14F6"/>
    <w:rsid w:val="00EF2139"/>
    <w:rsid w:val="00EF2BEC"/>
    <w:rsid w:val="00EF4331"/>
    <w:rsid w:val="00EF59DD"/>
    <w:rsid w:val="00EF624D"/>
    <w:rsid w:val="00F01077"/>
    <w:rsid w:val="00F011DC"/>
    <w:rsid w:val="00F021C0"/>
    <w:rsid w:val="00F024F5"/>
    <w:rsid w:val="00F026F4"/>
    <w:rsid w:val="00F040C0"/>
    <w:rsid w:val="00F043DC"/>
    <w:rsid w:val="00F04615"/>
    <w:rsid w:val="00F055C9"/>
    <w:rsid w:val="00F059A7"/>
    <w:rsid w:val="00F05E69"/>
    <w:rsid w:val="00F116CC"/>
    <w:rsid w:val="00F13D08"/>
    <w:rsid w:val="00F149F2"/>
    <w:rsid w:val="00F16277"/>
    <w:rsid w:val="00F2161A"/>
    <w:rsid w:val="00F250BD"/>
    <w:rsid w:val="00F25912"/>
    <w:rsid w:val="00F27586"/>
    <w:rsid w:val="00F3055F"/>
    <w:rsid w:val="00F3125C"/>
    <w:rsid w:val="00F315ED"/>
    <w:rsid w:val="00F32B03"/>
    <w:rsid w:val="00F352C8"/>
    <w:rsid w:val="00F40770"/>
    <w:rsid w:val="00F41E62"/>
    <w:rsid w:val="00F426D2"/>
    <w:rsid w:val="00F429E4"/>
    <w:rsid w:val="00F42C14"/>
    <w:rsid w:val="00F478B4"/>
    <w:rsid w:val="00F51712"/>
    <w:rsid w:val="00F52990"/>
    <w:rsid w:val="00F52A5B"/>
    <w:rsid w:val="00F54343"/>
    <w:rsid w:val="00F55C20"/>
    <w:rsid w:val="00F55DE1"/>
    <w:rsid w:val="00F55DE2"/>
    <w:rsid w:val="00F56D68"/>
    <w:rsid w:val="00F57D4C"/>
    <w:rsid w:val="00F60281"/>
    <w:rsid w:val="00F611EB"/>
    <w:rsid w:val="00F6588E"/>
    <w:rsid w:val="00F661A9"/>
    <w:rsid w:val="00F66AA5"/>
    <w:rsid w:val="00F673B8"/>
    <w:rsid w:val="00F70267"/>
    <w:rsid w:val="00F712E6"/>
    <w:rsid w:val="00F7318C"/>
    <w:rsid w:val="00F7392B"/>
    <w:rsid w:val="00F76619"/>
    <w:rsid w:val="00F77E5A"/>
    <w:rsid w:val="00F860D5"/>
    <w:rsid w:val="00F8647A"/>
    <w:rsid w:val="00F87FCB"/>
    <w:rsid w:val="00F87FE2"/>
    <w:rsid w:val="00F91300"/>
    <w:rsid w:val="00F92733"/>
    <w:rsid w:val="00F934C5"/>
    <w:rsid w:val="00F937A0"/>
    <w:rsid w:val="00FA1F84"/>
    <w:rsid w:val="00FA1FC1"/>
    <w:rsid w:val="00FA2080"/>
    <w:rsid w:val="00FB0871"/>
    <w:rsid w:val="00FB23D8"/>
    <w:rsid w:val="00FB49B9"/>
    <w:rsid w:val="00FB53BC"/>
    <w:rsid w:val="00FB669D"/>
    <w:rsid w:val="00FC2EC5"/>
    <w:rsid w:val="00FC450C"/>
    <w:rsid w:val="00FC5D2A"/>
    <w:rsid w:val="00FC6641"/>
    <w:rsid w:val="00FC6951"/>
    <w:rsid w:val="00FD0B45"/>
    <w:rsid w:val="00FD14DD"/>
    <w:rsid w:val="00FD4D2F"/>
    <w:rsid w:val="00FD6809"/>
    <w:rsid w:val="00FD6B26"/>
    <w:rsid w:val="00FD77AA"/>
    <w:rsid w:val="00FD77E1"/>
    <w:rsid w:val="00FE190F"/>
    <w:rsid w:val="00FE4145"/>
    <w:rsid w:val="00FE4C98"/>
    <w:rsid w:val="00FE4CD9"/>
    <w:rsid w:val="00FE57E0"/>
    <w:rsid w:val="00FE6E52"/>
    <w:rsid w:val="00FE753A"/>
    <w:rsid w:val="00FF1E74"/>
    <w:rsid w:val="00FF4AC6"/>
    <w:rsid w:val="00FF6324"/>
    <w:rsid w:val="00FF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51BAB"/>
  <w15:docId w15:val="{F50AE8AF-309B-4F13-B105-5733820A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next w:val="Normal"/>
    <w:link w:val="Heading1Char"/>
    <w:uiPriority w:val="9"/>
    <w:qFormat/>
    <w:rsid w:val="001303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2854"/>
    <w:pPr>
      <w:widowControl/>
      <w:spacing w:before="200"/>
      <w:outlineLvl w:val="1"/>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E26AF5"/>
    <w:pPr>
      <w:widowControl/>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26AF5"/>
    <w:pPr>
      <w:widowControl/>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26AF5"/>
    <w:pPr>
      <w:widowControl/>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26AF5"/>
    <w:pPr>
      <w:widowControl/>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26AF5"/>
    <w:pPr>
      <w:widowControl/>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13" w:hanging="28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622854"/>
    <w:rPr>
      <w:rFonts w:asciiTheme="majorHAnsi" w:eastAsiaTheme="majorEastAsia" w:hAnsiTheme="majorHAnsi" w:cstheme="majorBidi"/>
      <w:b/>
      <w:bCs/>
      <w:sz w:val="26"/>
      <w:szCs w:val="26"/>
      <w:lang w:val="en-AU"/>
    </w:rPr>
  </w:style>
  <w:style w:type="paragraph" w:customStyle="1" w:styleId="Default">
    <w:name w:val="Default"/>
    <w:rsid w:val="00EE0655"/>
    <w:pPr>
      <w:widowControl/>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13039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E5C3D"/>
    <w:pPr>
      <w:tabs>
        <w:tab w:val="center" w:pos="4513"/>
        <w:tab w:val="right" w:pos="9026"/>
      </w:tabs>
    </w:pPr>
  </w:style>
  <w:style w:type="character" w:customStyle="1" w:styleId="HeaderChar">
    <w:name w:val="Header Char"/>
    <w:basedOn w:val="DefaultParagraphFont"/>
    <w:link w:val="Header"/>
    <w:uiPriority w:val="99"/>
    <w:rsid w:val="00EE5C3D"/>
  </w:style>
  <w:style w:type="paragraph" w:styleId="Footer">
    <w:name w:val="footer"/>
    <w:basedOn w:val="Normal"/>
    <w:link w:val="FooterChar"/>
    <w:uiPriority w:val="99"/>
    <w:unhideWhenUsed/>
    <w:rsid w:val="00EE5C3D"/>
    <w:pPr>
      <w:tabs>
        <w:tab w:val="center" w:pos="4513"/>
        <w:tab w:val="right" w:pos="9026"/>
      </w:tabs>
    </w:pPr>
  </w:style>
  <w:style w:type="character" w:customStyle="1" w:styleId="FooterChar">
    <w:name w:val="Footer Char"/>
    <w:basedOn w:val="DefaultParagraphFont"/>
    <w:link w:val="Footer"/>
    <w:uiPriority w:val="99"/>
    <w:rsid w:val="00EE5C3D"/>
  </w:style>
  <w:style w:type="paragraph" w:styleId="BalloonText">
    <w:name w:val="Balloon Text"/>
    <w:basedOn w:val="Normal"/>
    <w:link w:val="BalloonTextChar"/>
    <w:uiPriority w:val="99"/>
    <w:semiHidden/>
    <w:unhideWhenUsed/>
    <w:rsid w:val="00AF16CC"/>
    <w:rPr>
      <w:rFonts w:ascii="Tahoma" w:hAnsi="Tahoma" w:cs="Tahoma"/>
      <w:sz w:val="16"/>
      <w:szCs w:val="16"/>
    </w:rPr>
  </w:style>
  <w:style w:type="character" w:customStyle="1" w:styleId="BalloonTextChar">
    <w:name w:val="Balloon Text Char"/>
    <w:basedOn w:val="DefaultParagraphFont"/>
    <w:link w:val="BalloonText"/>
    <w:uiPriority w:val="99"/>
    <w:semiHidden/>
    <w:rsid w:val="00AF16CC"/>
    <w:rPr>
      <w:rFonts w:ascii="Tahoma" w:hAnsi="Tahoma" w:cs="Tahoma"/>
      <w:sz w:val="16"/>
      <w:szCs w:val="16"/>
    </w:rPr>
  </w:style>
  <w:style w:type="paragraph" w:styleId="NormalWeb">
    <w:name w:val="Normal (Web)"/>
    <w:basedOn w:val="Normal"/>
    <w:uiPriority w:val="99"/>
    <w:unhideWhenUsed/>
    <w:rsid w:val="00105DC5"/>
    <w:pPr>
      <w:widowControl/>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195710"/>
    <w:rPr>
      <w:color w:val="0000FF" w:themeColor="hyperlink"/>
      <w:u w:val="single"/>
    </w:rPr>
  </w:style>
  <w:style w:type="character" w:customStyle="1" w:styleId="normaltextrun">
    <w:name w:val="normaltextrun"/>
    <w:basedOn w:val="DefaultParagraphFont"/>
    <w:rsid w:val="00F27586"/>
  </w:style>
  <w:style w:type="paragraph" w:styleId="CommentText">
    <w:name w:val="annotation text"/>
    <w:basedOn w:val="Normal"/>
    <w:link w:val="CommentTextChar"/>
    <w:uiPriority w:val="99"/>
    <w:unhideWhenUsed/>
    <w:rsid w:val="006A3F10"/>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A3F10"/>
    <w:rPr>
      <w:rFonts w:ascii="Times New Roman" w:eastAsia="Times New Roman" w:hAnsi="Times New Roman" w:cs="Times New Roman"/>
      <w:sz w:val="20"/>
      <w:szCs w:val="20"/>
      <w:lang w:val="en-AU"/>
    </w:rPr>
  </w:style>
  <w:style w:type="character" w:styleId="Emphasis">
    <w:name w:val="Emphasis"/>
    <w:uiPriority w:val="20"/>
    <w:rsid w:val="00FF7AC2"/>
    <w:rPr>
      <w:b/>
      <w:bCs/>
      <w:i/>
      <w:iCs/>
      <w:spacing w:val="10"/>
      <w:bdr w:val="none" w:sz="0" w:space="0" w:color="auto"/>
      <w:shd w:val="clear" w:color="auto" w:fill="auto"/>
    </w:rPr>
  </w:style>
  <w:style w:type="character" w:customStyle="1" w:styleId="Heading5Char">
    <w:name w:val="Heading 5 Char"/>
    <w:basedOn w:val="DefaultParagraphFont"/>
    <w:link w:val="Heading5"/>
    <w:uiPriority w:val="9"/>
    <w:semiHidden/>
    <w:rsid w:val="00E26AF5"/>
    <w:rPr>
      <w:rFonts w:asciiTheme="majorHAnsi" w:eastAsiaTheme="majorEastAsia" w:hAnsiTheme="majorHAnsi" w:cstheme="majorBidi"/>
      <w:b/>
      <w:bCs/>
      <w:color w:val="7F7F7F" w:themeColor="text1" w:themeTint="80"/>
      <w:lang w:val="en-AU"/>
    </w:rPr>
  </w:style>
  <w:style w:type="character" w:customStyle="1" w:styleId="Heading6Char">
    <w:name w:val="Heading 6 Char"/>
    <w:basedOn w:val="DefaultParagraphFont"/>
    <w:link w:val="Heading6"/>
    <w:uiPriority w:val="9"/>
    <w:semiHidden/>
    <w:rsid w:val="00E26AF5"/>
    <w:rPr>
      <w:rFonts w:asciiTheme="majorHAnsi" w:eastAsiaTheme="majorEastAsia" w:hAnsiTheme="majorHAnsi" w:cstheme="majorBidi"/>
      <w:b/>
      <w:bCs/>
      <w:i/>
      <w:iCs/>
      <w:color w:val="7F7F7F" w:themeColor="text1" w:themeTint="80"/>
      <w:lang w:val="en-AU"/>
    </w:rPr>
  </w:style>
  <w:style w:type="character" w:customStyle="1" w:styleId="Heading7Char">
    <w:name w:val="Heading 7 Char"/>
    <w:basedOn w:val="DefaultParagraphFont"/>
    <w:link w:val="Heading7"/>
    <w:uiPriority w:val="9"/>
    <w:semiHidden/>
    <w:rsid w:val="00E26AF5"/>
    <w:rPr>
      <w:rFonts w:asciiTheme="majorHAnsi" w:eastAsiaTheme="majorEastAsia" w:hAnsiTheme="majorHAnsi" w:cstheme="majorBidi"/>
      <w:i/>
      <w:iCs/>
      <w:lang w:val="en-AU"/>
    </w:rPr>
  </w:style>
  <w:style w:type="character" w:customStyle="1" w:styleId="Heading8Char">
    <w:name w:val="Heading 8 Char"/>
    <w:basedOn w:val="DefaultParagraphFont"/>
    <w:link w:val="Heading8"/>
    <w:uiPriority w:val="9"/>
    <w:semiHidden/>
    <w:rsid w:val="00E26AF5"/>
    <w:rPr>
      <w:rFonts w:asciiTheme="majorHAnsi" w:eastAsiaTheme="majorEastAsia" w:hAnsiTheme="majorHAnsi" w:cstheme="majorBidi"/>
      <w:sz w:val="20"/>
      <w:szCs w:val="20"/>
      <w:lang w:val="en-AU"/>
    </w:rPr>
  </w:style>
  <w:style w:type="character" w:customStyle="1" w:styleId="Heading9Char">
    <w:name w:val="Heading 9 Char"/>
    <w:basedOn w:val="DefaultParagraphFont"/>
    <w:link w:val="Heading9"/>
    <w:uiPriority w:val="9"/>
    <w:semiHidden/>
    <w:rsid w:val="00E26AF5"/>
    <w:rPr>
      <w:rFonts w:asciiTheme="majorHAnsi" w:eastAsiaTheme="majorEastAsia" w:hAnsiTheme="majorHAnsi" w:cstheme="majorBidi"/>
      <w:i/>
      <w:iCs/>
      <w:spacing w:val="5"/>
      <w:sz w:val="20"/>
      <w:szCs w:val="20"/>
      <w:lang w:val="en-AU"/>
    </w:rPr>
  </w:style>
  <w:style w:type="paragraph" w:styleId="Subtitle">
    <w:name w:val="Subtitle"/>
    <w:basedOn w:val="Normal"/>
    <w:next w:val="Normal"/>
    <w:link w:val="SubtitleChar"/>
    <w:uiPriority w:val="11"/>
    <w:rsid w:val="004850F1"/>
    <w:pPr>
      <w:widowControl/>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50F1"/>
    <w:rPr>
      <w:rFonts w:asciiTheme="majorHAnsi" w:eastAsiaTheme="majorEastAsia" w:hAnsiTheme="majorHAnsi" w:cstheme="majorBidi"/>
      <w:i/>
      <w:iCs/>
      <w:spacing w:val="13"/>
      <w:sz w:val="24"/>
      <w:szCs w:val="24"/>
      <w:lang w:val="en-AU"/>
    </w:rPr>
  </w:style>
  <w:style w:type="paragraph" w:styleId="Title">
    <w:name w:val="Title"/>
    <w:basedOn w:val="Normal"/>
    <w:link w:val="TitleChar"/>
    <w:uiPriority w:val="10"/>
    <w:qFormat/>
    <w:rsid w:val="008C09E4"/>
    <w:pPr>
      <w:autoSpaceDE w:val="0"/>
      <w:autoSpaceDN w:val="0"/>
      <w:spacing w:before="92"/>
      <w:ind w:left="1815" w:right="358" w:firstLine="69"/>
    </w:pPr>
    <w:rPr>
      <w:rFonts w:ascii="Arial" w:eastAsia="Arial" w:hAnsi="Arial" w:cs="Arial"/>
      <w:b/>
      <w:bCs/>
      <w:sz w:val="28"/>
      <w:szCs w:val="28"/>
    </w:rPr>
  </w:style>
  <w:style w:type="character" w:customStyle="1" w:styleId="TitleChar">
    <w:name w:val="Title Char"/>
    <w:basedOn w:val="DefaultParagraphFont"/>
    <w:link w:val="Title"/>
    <w:uiPriority w:val="10"/>
    <w:rsid w:val="008C09E4"/>
    <w:rPr>
      <w:rFonts w:ascii="Arial" w:eastAsia="Arial" w:hAnsi="Arial" w:cs="Arial"/>
      <w:b/>
      <w:bCs/>
      <w:sz w:val="28"/>
      <w:szCs w:val="28"/>
      <w:lang w:val="en-AU"/>
    </w:rPr>
  </w:style>
  <w:style w:type="character" w:styleId="CommentReference">
    <w:name w:val="annotation reference"/>
    <w:basedOn w:val="DefaultParagraphFont"/>
    <w:uiPriority w:val="99"/>
    <w:semiHidden/>
    <w:unhideWhenUsed/>
    <w:rsid w:val="00344F23"/>
    <w:rPr>
      <w:sz w:val="16"/>
      <w:szCs w:val="16"/>
    </w:rPr>
  </w:style>
  <w:style w:type="character" w:customStyle="1" w:styleId="BodyTextChar">
    <w:name w:val="Body Text Char"/>
    <w:basedOn w:val="DefaultParagraphFont"/>
    <w:link w:val="BodyText"/>
    <w:uiPriority w:val="1"/>
    <w:rsid w:val="001D0C4B"/>
    <w:rPr>
      <w:rFonts w:ascii="Arial" w:eastAsia="Arial" w:hAnsi="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1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2A675-00CF-4842-874A-E049392C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Memorandum</vt:lpstr>
    </vt:vector>
  </TitlesOfParts>
  <Company>Flinders University</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mcqu0081</dc:creator>
  <cp:lastModifiedBy>Jia Gardiner</cp:lastModifiedBy>
  <cp:revision>1</cp:revision>
  <cp:lastPrinted>2025-01-21T05:00:00Z</cp:lastPrinted>
  <dcterms:created xsi:type="dcterms:W3CDTF">2025-02-12T06:51:00Z</dcterms:created>
  <dcterms:modified xsi:type="dcterms:W3CDTF">2025-02-12T06:51:00Z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LastSaved">
    <vt:filetime>2016-03-29T00:00:00Z</vt:filetime>
  </property>
</Properties>
</file>